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3CE47" w14:textId="69A83CD6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noProof/>
        </w:rPr>
        <w:drawing>
          <wp:anchor distT="0" distB="0" distL="114300" distR="114300" simplePos="0" relativeHeight="251658752" behindDoc="0" locked="0" layoutInCell="1" allowOverlap="1" wp14:anchorId="7B1E200E" wp14:editId="4DC0C4FA">
            <wp:simplePos x="0" y="0"/>
            <wp:positionH relativeFrom="margin">
              <wp:posOffset>-647700</wp:posOffset>
            </wp:positionH>
            <wp:positionV relativeFrom="margin">
              <wp:posOffset>-95250</wp:posOffset>
            </wp:positionV>
            <wp:extent cx="847725" cy="781050"/>
            <wp:effectExtent l="0" t="0" r="9525" b="0"/>
            <wp:wrapSquare wrapText="bothSides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Дальневосточный филиал Федерального государственного бюджетного</w:t>
      </w:r>
    </w:p>
    <w:p w14:paraId="0ABD349E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учреждения высшего образования</w:t>
      </w:r>
    </w:p>
    <w:p w14:paraId="17983511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45389256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2652B9D2" w14:textId="77777777" w:rsidR="00B52506" w:rsidRPr="00765C21" w:rsidRDefault="005733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7518974" wp14:editId="0E1310CB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6E20C" id="Прямая соединительная линия 4" o:spid="_x0000_s1026" style="position:absolute;flip:y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" strokeweight="4.5pt">
                <v:stroke linestyle="thickThin"/>
              </v:line>
            </w:pict>
          </mc:Fallback>
        </mc:AlternateContent>
      </w:r>
    </w:p>
    <w:p w14:paraId="4EAF7931" w14:textId="77777777" w:rsidR="00B52506" w:rsidRPr="00765C21" w:rsidRDefault="005733D2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65C21">
        <w:rPr>
          <w:rFonts w:ascii="Times New Roman" w:hAnsi="Times New Roman"/>
          <w:b/>
          <w:bCs/>
          <w:caps/>
          <w:sz w:val="28"/>
          <w:szCs w:val="28"/>
        </w:rPr>
        <w:t>кафедрА «ЭКОНОМИКА И УПРАВЛЕНИЕ</w:t>
      </w:r>
    </w:p>
    <w:p w14:paraId="3CC926B7" w14:textId="77777777"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765C21">
        <w:rPr>
          <w:rFonts w:ascii="Times New Roman" w:hAnsi="Times New Roman"/>
          <w:b/>
          <w:bCs/>
          <w:caps/>
          <w:noProof/>
          <w:sz w:val="28"/>
          <w:szCs w:val="28"/>
        </w:rPr>
        <w:drawing>
          <wp:anchor distT="0" distB="0" distL="114300" distR="114300" simplePos="0" relativeHeight="251660800" behindDoc="1" locked="0" layoutInCell="1" allowOverlap="1" wp14:anchorId="0C77F3B9" wp14:editId="70CDA79E">
            <wp:simplePos x="0" y="0"/>
            <wp:positionH relativeFrom="column">
              <wp:posOffset>-743585</wp:posOffset>
            </wp:positionH>
            <wp:positionV relativeFrom="paragraph">
              <wp:posOffset>36830</wp:posOffset>
            </wp:positionV>
            <wp:extent cx="7272655" cy="2784475"/>
            <wp:effectExtent l="0" t="0" r="4445" b="158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8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7265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DF1320" w14:textId="77777777"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ED6189" w14:textId="77777777" w:rsidR="00B52506" w:rsidRPr="00765C21" w:rsidRDefault="00B5250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8C36D02" w14:textId="77777777" w:rsidR="00B52506" w:rsidRPr="00765C21" w:rsidRDefault="00B5250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39ADF5" w14:textId="77777777" w:rsidR="00B52506" w:rsidRPr="00765C21" w:rsidRDefault="00B5250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BD36DBE" w14:textId="77777777" w:rsidR="00B52506" w:rsidRPr="00765C21" w:rsidRDefault="00B5250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25CE6A" w14:textId="77777777"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6CA1C8" w14:textId="77777777"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87575D" w14:textId="77777777"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2F5F3B" w14:textId="77777777"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65291D" w14:textId="77777777"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E6E65F" w14:textId="77777777"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320A420" w14:textId="77777777"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4542C2" w14:textId="77777777"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1ECBDE" w14:textId="77777777"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7FD0C1" w14:textId="77777777"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782C12" w14:textId="77777777"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3F6B9C" w14:textId="77777777" w:rsidR="00B52506" w:rsidRPr="00765C21" w:rsidRDefault="005733D2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РАБОЧАЯ ПРОГРАММА </w:t>
      </w:r>
    </w:p>
    <w:p w14:paraId="790FF491" w14:textId="77777777" w:rsidR="00B52506" w:rsidRPr="00765C21" w:rsidRDefault="005733D2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 ПРАКТИКИ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4266805" w14:textId="77777777" w:rsidR="00B52506" w:rsidRPr="00765C21" w:rsidRDefault="005733D2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>ПО ПОЛУЧЕНИЮ ПРОФЕССИОНАЛЬНЫХ УМЕНИЙ И ОПЫТА ПРОФЕССИОНАЛЬНОЙ ДЕЯТЕЛЬНОСТИ</w:t>
      </w:r>
    </w:p>
    <w:p w14:paraId="00716B40" w14:textId="77777777" w:rsidR="00B52506" w:rsidRPr="00765C21" w:rsidRDefault="005733D2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14:paraId="1A2C2B3A" w14:textId="77777777" w:rsidR="00B52506" w:rsidRPr="00765C21" w:rsidRDefault="005733D2">
      <w:pPr>
        <w:pStyle w:val="af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C21">
        <w:rPr>
          <w:rFonts w:ascii="Times New Roman" w:hAnsi="Times New Roman" w:cs="Times New Roman"/>
          <w:b/>
          <w:sz w:val="24"/>
          <w:szCs w:val="24"/>
          <w:lang w:eastAsia="ru-RU"/>
        </w:rPr>
        <w:t>Направленность (профиль) «Государственное и муниципальное управление»</w:t>
      </w:r>
    </w:p>
    <w:p w14:paraId="2B8313A9" w14:textId="77777777"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Форма подготовки (очная, очно-заочная)</w:t>
      </w:r>
    </w:p>
    <w:p w14:paraId="5E95F33A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A0DC70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35871B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8D0F84" w14:textId="77777777" w:rsidR="00B52506" w:rsidRPr="00765C21" w:rsidRDefault="00B5250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992CC4" w14:textId="77777777" w:rsidR="00B52506" w:rsidRPr="00765C21" w:rsidRDefault="005733D2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ab/>
      </w:r>
    </w:p>
    <w:p w14:paraId="4C57581C" w14:textId="77777777" w:rsidR="00B52506" w:rsidRPr="00765C21" w:rsidRDefault="00B52506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DBFC25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64E658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E57BB6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C7C25E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787467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166E9B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9E0C53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4B81BA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BC918A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283438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68476D" w14:textId="77777777" w:rsidR="00B52506" w:rsidRPr="00765C21" w:rsidRDefault="005733D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14:paraId="3988D679" w14:textId="77777777" w:rsidR="00B52506" w:rsidRPr="00765C21" w:rsidRDefault="005733D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2025 год</w:t>
      </w:r>
    </w:p>
    <w:p w14:paraId="5198AA6F" w14:textId="77777777" w:rsidR="00B52506" w:rsidRPr="00765C21" w:rsidRDefault="005733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Рабочая программа производственной практики </w:t>
      </w:r>
      <w:r w:rsidRPr="00765C21">
        <w:rPr>
          <w:rFonts w:ascii="Times New Roman" w:hAnsi="Times New Roman" w:cs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разработана в соответствии требованиям Приказа Минобрнауки России от 12.08.2020 г. № 970 «Об утверждении федерального государственного образовательного стандарта высшего образования-бакалавриат по направлению подготовки 38.03.02 Менеджмет»</w:t>
      </w:r>
      <w:r w:rsidRPr="00765C21">
        <w:rPr>
          <w:rFonts w:ascii="Times New Roman" w:eastAsia="MS Mincho" w:hAnsi="Times New Roman" w:cs="Times New Roman"/>
          <w:sz w:val="26"/>
          <w:szCs w:val="26"/>
        </w:rPr>
        <w:t>; Приказа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магистратуры;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Приказа Министерства  науки и высшего образования РФ № 885/390 от 05.08.2020 г.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г., а также рабочего учебного плана.</w:t>
      </w:r>
    </w:p>
    <w:p w14:paraId="68CF534A" w14:textId="77777777" w:rsidR="00B52506" w:rsidRPr="00765C21" w:rsidRDefault="005733D2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ab/>
      </w:r>
    </w:p>
    <w:p w14:paraId="74BB3E75" w14:textId="77777777" w:rsidR="00B52506" w:rsidRPr="00765C21" w:rsidRDefault="005733D2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65C21">
        <w:rPr>
          <w:rFonts w:ascii="Times New Roman" w:eastAsia="Calibri" w:hAnsi="Times New Roman" w:cs="Times New Roman"/>
          <w:b/>
          <w:sz w:val="26"/>
          <w:szCs w:val="26"/>
        </w:rPr>
        <w:t>Составитель:</w:t>
      </w:r>
    </w:p>
    <w:p w14:paraId="4E580304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Кулакова Л.И. – заведующий кафедрой «Экономика и управление»,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765C21">
        <w:rPr>
          <w:rFonts w:ascii="Times New Roman" w:eastAsia="Calibri" w:hAnsi="Times New Roman" w:cs="Times New Roman"/>
          <w:sz w:val="26"/>
          <w:szCs w:val="26"/>
        </w:rPr>
        <w:t>, д-р. экон. наук, доцент</w:t>
      </w:r>
    </w:p>
    <w:p w14:paraId="21789BAD" w14:textId="77777777" w:rsidR="00B52506" w:rsidRPr="00765C21" w:rsidRDefault="00B52506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AF912EA" w14:textId="77777777"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30577765" w14:textId="77777777"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268C361C" w14:textId="77777777"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6C049088" w14:textId="77777777"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0629B2BD" w14:textId="77777777"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08BA9D8F" w14:textId="77777777"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7A3B2075" w14:textId="77777777"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9591A78" w14:textId="77777777" w:rsidR="00B52506" w:rsidRPr="00765C21" w:rsidRDefault="00B5250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7A595212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FAE6CA2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18A527F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28BD58F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98CBFDE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7A9773A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B4F9BCC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818D600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BD67F44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EDD0F32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19CD38C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86C684B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1E9D532" w14:textId="77777777"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65C21">
        <w:rPr>
          <w:rFonts w:ascii="Times New Roman" w:eastAsia="Calibri" w:hAnsi="Times New Roman" w:cs="Times New Roman"/>
          <w:b/>
          <w:sz w:val="26"/>
          <w:szCs w:val="26"/>
        </w:rPr>
        <w:lastRenderedPageBreak/>
        <w:t>СОДЕРЖАНИЕ</w:t>
      </w:r>
    </w:p>
    <w:p w14:paraId="72A4B1BB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51"/>
        <w:gridCol w:w="8257"/>
        <w:gridCol w:w="993"/>
      </w:tblGrid>
      <w:tr w:rsidR="00765C21" w:rsidRPr="00765C21" w14:paraId="23338E9D" w14:textId="77777777">
        <w:trPr>
          <w:trHeight w:val="268"/>
          <w:jc w:val="center"/>
        </w:trPr>
        <w:tc>
          <w:tcPr>
            <w:tcW w:w="551" w:type="dxa"/>
          </w:tcPr>
          <w:p w14:paraId="33435995" w14:textId="77777777"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9D06C57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93" w:type="dxa"/>
            <w:vAlign w:val="bottom"/>
          </w:tcPr>
          <w:p w14:paraId="0BD91CD3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765C21" w:rsidRPr="00765C21" w14:paraId="33F6A3D2" w14:textId="77777777">
        <w:trPr>
          <w:trHeight w:val="268"/>
          <w:jc w:val="center"/>
        </w:trPr>
        <w:tc>
          <w:tcPr>
            <w:tcW w:w="551" w:type="dxa"/>
          </w:tcPr>
          <w:p w14:paraId="0BF2ED36" w14:textId="77777777"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182F1BC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93" w:type="dxa"/>
            <w:vAlign w:val="bottom"/>
          </w:tcPr>
          <w:p w14:paraId="178066DB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765C21" w:rsidRPr="00765C21" w14:paraId="066981D4" w14:textId="77777777">
        <w:trPr>
          <w:trHeight w:val="268"/>
          <w:jc w:val="center"/>
        </w:trPr>
        <w:tc>
          <w:tcPr>
            <w:tcW w:w="551" w:type="dxa"/>
          </w:tcPr>
          <w:p w14:paraId="17F7807A" w14:textId="77777777"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D08879A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bottom"/>
          </w:tcPr>
          <w:p w14:paraId="1B46CE6A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</w:tr>
      <w:tr w:rsidR="00765C21" w:rsidRPr="00765C21" w14:paraId="707D1774" w14:textId="77777777">
        <w:trPr>
          <w:trHeight w:val="268"/>
          <w:jc w:val="center"/>
        </w:trPr>
        <w:tc>
          <w:tcPr>
            <w:tcW w:w="551" w:type="dxa"/>
          </w:tcPr>
          <w:p w14:paraId="18A65E86" w14:textId="77777777"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4184F4DD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93" w:type="dxa"/>
            <w:vAlign w:val="bottom"/>
          </w:tcPr>
          <w:p w14:paraId="24B28AA1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</w:tr>
      <w:tr w:rsidR="00765C21" w:rsidRPr="00765C21" w14:paraId="20CDF62F" w14:textId="77777777">
        <w:trPr>
          <w:trHeight w:val="268"/>
          <w:jc w:val="center"/>
        </w:trPr>
        <w:tc>
          <w:tcPr>
            <w:tcW w:w="551" w:type="dxa"/>
          </w:tcPr>
          <w:p w14:paraId="09F9BC99" w14:textId="77777777" w:rsidR="00B52506" w:rsidRPr="00765C21" w:rsidRDefault="005733D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765C21">
              <w:rPr>
                <w:rFonts w:eastAsia="Calibri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257" w:type="dxa"/>
            <w:vAlign w:val="center"/>
          </w:tcPr>
          <w:p w14:paraId="4CC4EC02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практики</w:t>
            </w:r>
          </w:p>
        </w:tc>
        <w:tc>
          <w:tcPr>
            <w:tcW w:w="993" w:type="dxa"/>
            <w:vAlign w:val="bottom"/>
          </w:tcPr>
          <w:p w14:paraId="399EEBEF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</w:tr>
      <w:tr w:rsidR="00765C21" w:rsidRPr="00765C21" w14:paraId="0D52DC8D" w14:textId="77777777">
        <w:trPr>
          <w:trHeight w:val="268"/>
          <w:jc w:val="center"/>
        </w:trPr>
        <w:tc>
          <w:tcPr>
            <w:tcW w:w="551" w:type="dxa"/>
          </w:tcPr>
          <w:p w14:paraId="186A320F" w14:textId="77777777" w:rsidR="00B52506" w:rsidRPr="00765C21" w:rsidRDefault="005733D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765C21">
              <w:rPr>
                <w:rFonts w:eastAsia="Calibri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257" w:type="dxa"/>
            <w:vAlign w:val="center"/>
          </w:tcPr>
          <w:p w14:paraId="3D0F19C7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Руководство практикой</w:t>
            </w:r>
          </w:p>
        </w:tc>
        <w:tc>
          <w:tcPr>
            <w:tcW w:w="993" w:type="dxa"/>
            <w:vAlign w:val="bottom"/>
          </w:tcPr>
          <w:p w14:paraId="075CC734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765C21" w:rsidRPr="00765C21" w14:paraId="1B86E4E8" w14:textId="77777777">
        <w:trPr>
          <w:trHeight w:val="268"/>
          <w:jc w:val="center"/>
        </w:trPr>
        <w:tc>
          <w:tcPr>
            <w:tcW w:w="551" w:type="dxa"/>
          </w:tcPr>
          <w:p w14:paraId="3EE3CBB7" w14:textId="77777777"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440AF1B0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bottom"/>
          </w:tcPr>
          <w:p w14:paraId="72E6CE57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765C21" w:rsidRPr="00765C21" w14:paraId="6CE2D4FC" w14:textId="77777777">
        <w:trPr>
          <w:trHeight w:val="268"/>
          <w:jc w:val="center"/>
        </w:trPr>
        <w:tc>
          <w:tcPr>
            <w:tcW w:w="551" w:type="dxa"/>
          </w:tcPr>
          <w:p w14:paraId="21085127" w14:textId="77777777"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571E19D6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bottom"/>
          </w:tcPr>
          <w:p w14:paraId="38D20A53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</w:tr>
      <w:tr w:rsidR="00765C21" w:rsidRPr="00765C21" w14:paraId="1CAE4EAD" w14:textId="77777777">
        <w:trPr>
          <w:trHeight w:val="268"/>
          <w:jc w:val="center"/>
        </w:trPr>
        <w:tc>
          <w:tcPr>
            <w:tcW w:w="551" w:type="dxa"/>
          </w:tcPr>
          <w:p w14:paraId="5511C8A6" w14:textId="77777777"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264B60F2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bottom"/>
          </w:tcPr>
          <w:p w14:paraId="34D2F92F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18</w:t>
            </w:r>
          </w:p>
        </w:tc>
      </w:tr>
      <w:tr w:rsidR="00765C21" w:rsidRPr="00765C21" w14:paraId="70DAAB63" w14:textId="77777777">
        <w:trPr>
          <w:trHeight w:val="268"/>
          <w:jc w:val="center"/>
        </w:trPr>
        <w:tc>
          <w:tcPr>
            <w:tcW w:w="551" w:type="dxa"/>
          </w:tcPr>
          <w:p w14:paraId="660D0B14" w14:textId="77777777"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D6EDC01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3" w:type="dxa"/>
            <w:vAlign w:val="bottom"/>
          </w:tcPr>
          <w:p w14:paraId="40FACEC1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21</w:t>
            </w:r>
          </w:p>
        </w:tc>
      </w:tr>
      <w:tr w:rsidR="00765C21" w:rsidRPr="00765C21" w14:paraId="657A1AE9" w14:textId="77777777">
        <w:trPr>
          <w:trHeight w:val="268"/>
          <w:jc w:val="center"/>
        </w:trPr>
        <w:tc>
          <w:tcPr>
            <w:tcW w:w="551" w:type="dxa"/>
          </w:tcPr>
          <w:p w14:paraId="0FEDD6AD" w14:textId="77777777"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25158EE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bottom"/>
          </w:tcPr>
          <w:p w14:paraId="75CD7122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</w:p>
        </w:tc>
      </w:tr>
      <w:tr w:rsidR="00765C21" w:rsidRPr="00765C21" w14:paraId="3CFDF36F" w14:textId="77777777">
        <w:trPr>
          <w:trHeight w:val="268"/>
          <w:jc w:val="center"/>
        </w:trPr>
        <w:tc>
          <w:tcPr>
            <w:tcW w:w="551" w:type="dxa"/>
          </w:tcPr>
          <w:p w14:paraId="18675CB3" w14:textId="77777777"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505C02C3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Оценочные средства</w:t>
            </w:r>
          </w:p>
        </w:tc>
        <w:tc>
          <w:tcPr>
            <w:tcW w:w="993" w:type="dxa"/>
            <w:vAlign w:val="bottom"/>
          </w:tcPr>
          <w:p w14:paraId="74E2D478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765C21" w:rsidRPr="00765C21" w14:paraId="5E10C882" w14:textId="77777777">
        <w:trPr>
          <w:trHeight w:val="268"/>
          <w:jc w:val="center"/>
        </w:trPr>
        <w:tc>
          <w:tcPr>
            <w:tcW w:w="551" w:type="dxa"/>
          </w:tcPr>
          <w:p w14:paraId="7570BC44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0F37FD5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93" w:type="dxa"/>
            <w:vAlign w:val="bottom"/>
          </w:tcPr>
          <w:p w14:paraId="187BBD10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</w:p>
        </w:tc>
      </w:tr>
      <w:tr w:rsidR="00765C21" w:rsidRPr="00765C21" w14:paraId="1FF9D2D0" w14:textId="77777777">
        <w:trPr>
          <w:trHeight w:val="268"/>
          <w:jc w:val="center"/>
        </w:trPr>
        <w:tc>
          <w:tcPr>
            <w:tcW w:w="551" w:type="dxa"/>
          </w:tcPr>
          <w:p w14:paraId="44E90352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A314C16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10.2. Структура и содержание отчета по практике</w:t>
            </w:r>
          </w:p>
        </w:tc>
        <w:tc>
          <w:tcPr>
            <w:tcW w:w="993" w:type="dxa"/>
            <w:vAlign w:val="bottom"/>
          </w:tcPr>
          <w:p w14:paraId="1040C608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765C21" w:rsidRPr="00765C21" w14:paraId="21CC75F5" w14:textId="77777777">
        <w:trPr>
          <w:trHeight w:val="268"/>
          <w:jc w:val="center"/>
        </w:trPr>
        <w:tc>
          <w:tcPr>
            <w:tcW w:w="551" w:type="dxa"/>
          </w:tcPr>
          <w:p w14:paraId="4E1927FD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61FF81E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10.3. Критерии оценки отчета о практике</w:t>
            </w:r>
          </w:p>
        </w:tc>
        <w:tc>
          <w:tcPr>
            <w:tcW w:w="993" w:type="dxa"/>
            <w:vAlign w:val="bottom"/>
          </w:tcPr>
          <w:p w14:paraId="037E5D43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765C21" w:rsidRPr="00765C21" w14:paraId="09CF2C4E" w14:textId="77777777">
        <w:trPr>
          <w:trHeight w:val="268"/>
          <w:jc w:val="center"/>
        </w:trPr>
        <w:tc>
          <w:tcPr>
            <w:tcW w:w="551" w:type="dxa"/>
          </w:tcPr>
          <w:p w14:paraId="3BD60EB2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DFEA293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10.4. Оценочные средства этапов практики</w:t>
            </w:r>
          </w:p>
        </w:tc>
        <w:tc>
          <w:tcPr>
            <w:tcW w:w="993" w:type="dxa"/>
            <w:vAlign w:val="bottom"/>
          </w:tcPr>
          <w:p w14:paraId="4CAFA80F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765C21" w:rsidRPr="00765C21" w14:paraId="056EED5C" w14:textId="77777777">
        <w:trPr>
          <w:trHeight w:val="268"/>
          <w:jc w:val="center"/>
        </w:trPr>
        <w:tc>
          <w:tcPr>
            <w:tcW w:w="551" w:type="dxa"/>
          </w:tcPr>
          <w:p w14:paraId="6BE3728B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FAE1FE8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3" w:type="dxa"/>
            <w:vAlign w:val="bottom"/>
          </w:tcPr>
          <w:p w14:paraId="260ABFDB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28</w:t>
            </w:r>
          </w:p>
        </w:tc>
      </w:tr>
      <w:tr w:rsidR="00765C21" w:rsidRPr="00765C21" w14:paraId="6377183E" w14:textId="77777777">
        <w:trPr>
          <w:trHeight w:val="268"/>
          <w:jc w:val="center"/>
        </w:trPr>
        <w:tc>
          <w:tcPr>
            <w:tcW w:w="551" w:type="dxa"/>
          </w:tcPr>
          <w:p w14:paraId="0B9489C3" w14:textId="77777777" w:rsidR="00B52506" w:rsidRPr="00765C21" w:rsidRDefault="005733D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765C21">
              <w:rPr>
                <w:rFonts w:eastAsia="Calibri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257" w:type="dxa"/>
            <w:vAlign w:val="center"/>
          </w:tcPr>
          <w:p w14:paraId="5C75BF2D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bottom"/>
          </w:tcPr>
          <w:p w14:paraId="2C340A2D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</w:tr>
      <w:tr w:rsidR="00765C21" w:rsidRPr="00765C21" w14:paraId="707705BA" w14:textId="77777777">
        <w:trPr>
          <w:trHeight w:val="268"/>
          <w:jc w:val="center"/>
        </w:trPr>
        <w:tc>
          <w:tcPr>
            <w:tcW w:w="551" w:type="dxa"/>
          </w:tcPr>
          <w:p w14:paraId="6AE9EFB1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2B9D4C18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bottom"/>
          </w:tcPr>
          <w:p w14:paraId="4C7CF2AF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765C21" w:rsidRPr="00765C21" w14:paraId="71B2A415" w14:textId="77777777">
        <w:trPr>
          <w:trHeight w:val="268"/>
          <w:jc w:val="center"/>
        </w:trPr>
        <w:tc>
          <w:tcPr>
            <w:tcW w:w="551" w:type="dxa"/>
          </w:tcPr>
          <w:p w14:paraId="2123AED4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70F6B109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93" w:type="dxa"/>
            <w:vAlign w:val="bottom"/>
          </w:tcPr>
          <w:p w14:paraId="42F2A50C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765C21" w:rsidRPr="00765C21" w14:paraId="6677AB74" w14:textId="77777777">
        <w:trPr>
          <w:trHeight w:val="268"/>
          <w:jc w:val="center"/>
        </w:trPr>
        <w:tc>
          <w:tcPr>
            <w:tcW w:w="551" w:type="dxa"/>
          </w:tcPr>
          <w:p w14:paraId="6D4DBAF4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5A0A1042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93" w:type="dxa"/>
            <w:vAlign w:val="bottom"/>
          </w:tcPr>
          <w:p w14:paraId="4F1EAA4A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32</w:t>
            </w:r>
          </w:p>
        </w:tc>
      </w:tr>
      <w:tr w:rsidR="00765C21" w:rsidRPr="00765C21" w14:paraId="79A40BF0" w14:textId="77777777">
        <w:trPr>
          <w:trHeight w:val="268"/>
          <w:jc w:val="center"/>
        </w:trPr>
        <w:tc>
          <w:tcPr>
            <w:tcW w:w="551" w:type="dxa"/>
          </w:tcPr>
          <w:p w14:paraId="17F9616D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551B55BC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4.Лист инструктажа</w:t>
            </w:r>
          </w:p>
        </w:tc>
        <w:tc>
          <w:tcPr>
            <w:tcW w:w="993" w:type="dxa"/>
            <w:vAlign w:val="bottom"/>
          </w:tcPr>
          <w:p w14:paraId="14B4DD8C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</w:tr>
      <w:tr w:rsidR="00765C21" w:rsidRPr="00765C21" w14:paraId="1A829A47" w14:textId="77777777">
        <w:trPr>
          <w:trHeight w:val="268"/>
          <w:jc w:val="center"/>
        </w:trPr>
        <w:tc>
          <w:tcPr>
            <w:tcW w:w="551" w:type="dxa"/>
          </w:tcPr>
          <w:p w14:paraId="256AEC5A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1F9FD68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93" w:type="dxa"/>
            <w:vAlign w:val="bottom"/>
          </w:tcPr>
          <w:p w14:paraId="3E7B47E9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</w:tr>
      <w:tr w:rsidR="00765C21" w:rsidRPr="00765C21" w14:paraId="549F7C11" w14:textId="77777777">
        <w:trPr>
          <w:trHeight w:val="268"/>
          <w:jc w:val="center"/>
        </w:trPr>
        <w:tc>
          <w:tcPr>
            <w:tcW w:w="551" w:type="dxa"/>
          </w:tcPr>
          <w:p w14:paraId="1F654719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B65517E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93" w:type="dxa"/>
            <w:vAlign w:val="bottom"/>
          </w:tcPr>
          <w:p w14:paraId="48F40638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35</w:t>
            </w:r>
          </w:p>
        </w:tc>
      </w:tr>
      <w:tr w:rsidR="00765C21" w:rsidRPr="00765C21" w14:paraId="5D94E44B" w14:textId="77777777">
        <w:trPr>
          <w:trHeight w:val="268"/>
          <w:jc w:val="center"/>
        </w:trPr>
        <w:tc>
          <w:tcPr>
            <w:tcW w:w="551" w:type="dxa"/>
          </w:tcPr>
          <w:p w14:paraId="05677D55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E3FE198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bottom"/>
          </w:tcPr>
          <w:p w14:paraId="23BE7B82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46</w:t>
            </w:r>
          </w:p>
        </w:tc>
      </w:tr>
      <w:tr w:rsidR="00765C21" w:rsidRPr="00765C21" w14:paraId="23DAC320" w14:textId="77777777">
        <w:trPr>
          <w:trHeight w:val="268"/>
          <w:jc w:val="center"/>
        </w:trPr>
        <w:tc>
          <w:tcPr>
            <w:tcW w:w="551" w:type="dxa"/>
          </w:tcPr>
          <w:p w14:paraId="340708AF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CE4E995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93" w:type="dxa"/>
            <w:vAlign w:val="bottom"/>
          </w:tcPr>
          <w:p w14:paraId="44E1C1F6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47</w:t>
            </w:r>
          </w:p>
        </w:tc>
      </w:tr>
      <w:tr w:rsidR="00B52506" w:rsidRPr="00765C21" w14:paraId="233D10D7" w14:textId="77777777">
        <w:trPr>
          <w:trHeight w:val="268"/>
          <w:jc w:val="center"/>
        </w:trPr>
        <w:tc>
          <w:tcPr>
            <w:tcW w:w="551" w:type="dxa"/>
          </w:tcPr>
          <w:p w14:paraId="1A7C646A" w14:textId="77777777"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124FC6B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9. Образец оформления литературы</w:t>
            </w:r>
          </w:p>
        </w:tc>
        <w:tc>
          <w:tcPr>
            <w:tcW w:w="993" w:type="dxa"/>
            <w:vAlign w:val="bottom"/>
          </w:tcPr>
          <w:p w14:paraId="72F45A67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49</w:t>
            </w:r>
          </w:p>
        </w:tc>
      </w:tr>
    </w:tbl>
    <w:p w14:paraId="78BBBF79" w14:textId="77777777" w:rsidR="00B52506" w:rsidRPr="00765C21" w:rsidRDefault="00B52506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5AD8E13" w14:textId="77777777"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E305853" w14:textId="77777777"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FB957CC" w14:textId="77777777"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469F977" w14:textId="77777777"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094013B" w14:textId="77777777"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8FFF45A" w14:textId="77777777"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E4DD1DA" w14:textId="77777777"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A7851A9" w14:textId="77777777"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E1CCCF" w14:textId="77777777"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B0A54" w14:textId="77777777"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47E600" w14:textId="77777777"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4F4B4A" w14:textId="77777777"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08460D" w14:textId="77777777"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743757" w14:textId="77777777"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7BDD8B" w14:textId="77777777"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EF0EA3" w14:textId="77777777"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167D7" w14:textId="77777777" w:rsidR="00B52506" w:rsidRPr="00765C21" w:rsidRDefault="005733D2">
      <w:pPr>
        <w:pStyle w:val="afc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eastAsia="Times New Roman"/>
          <w:b/>
          <w:sz w:val="26"/>
          <w:szCs w:val="26"/>
        </w:rPr>
      </w:pPr>
      <w:r w:rsidRPr="00765C21">
        <w:rPr>
          <w:rFonts w:eastAsia="Times New Roman"/>
          <w:b/>
          <w:sz w:val="26"/>
          <w:szCs w:val="26"/>
        </w:rPr>
        <w:lastRenderedPageBreak/>
        <w:t>ОРГАНИЗАЦИОННО-МЕТОДИЧЕСКИЙ РАЗДЕЛ</w:t>
      </w:r>
    </w:p>
    <w:p w14:paraId="65C9A135" w14:textId="77777777" w:rsidR="00B52506" w:rsidRPr="00765C21" w:rsidRDefault="005733D2">
      <w:pPr>
        <w:pStyle w:val="afa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Рабочая программа производственной практики </w:t>
      </w:r>
      <w:r w:rsidRPr="00765C21">
        <w:rPr>
          <w:rFonts w:ascii="Times New Roman" w:hAnsi="Times New Roman" w:cs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Pr="00765C2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разработана для обучающихся по направлению </w:t>
      </w:r>
      <w:r w:rsidRPr="00765C21">
        <w:rPr>
          <w:rFonts w:ascii="Times New Roman" w:hAnsi="Times New Roman" w:cs="Times New Roman"/>
          <w:sz w:val="26"/>
          <w:szCs w:val="26"/>
          <w:lang w:eastAsia="ru-RU"/>
        </w:rPr>
        <w:t>подготовки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и 38.03.02 «Менеджмент» направленность (</w:t>
      </w:r>
      <w:r w:rsidRPr="00765C21">
        <w:rPr>
          <w:rFonts w:ascii="Times New Roman" w:hAnsi="Times New Roman" w:cs="Times New Roman"/>
          <w:sz w:val="26"/>
          <w:szCs w:val="26"/>
          <w:lang w:eastAsia="ru-RU"/>
        </w:rPr>
        <w:t xml:space="preserve">профиль) «Государственное и муниципальное управление»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требованиями ФГОС ВО по данному направлению. </w:t>
      </w:r>
    </w:p>
    <w:p w14:paraId="033A6312" w14:textId="77777777"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В структуре основной профессиональной образовательной программы по направлению подготовки 38.03.02. «Менеджмент» (бакалавриат) производственная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практика </w:t>
      </w:r>
      <w:r w:rsidRPr="00765C21">
        <w:rPr>
          <w:rFonts w:ascii="Times New Roman" w:hAnsi="Times New Roman" w:cs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Pr="00765C2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(далее – производственная практика) </w:t>
      </w:r>
      <w:r w:rsidRPr="00765C21">
        <w:rPr>
          <w:rFonts w:ascii="Times New Roman" w:hAnsi="Times New Roman" w:cs="Times New Roman"/>
          <w:sz w:val="26"/>
          <w:szCs w:val="26"/>
        </w:rPr>
        <w:t>относится к Блоку 2 – «Практики» обязательной части учебного плана.</w:t>
      </w:r>
    </w:p>
    <w:p w14:paraId="71F763D5" w14:textId="77777777" w:rsidR="00B52506" w:rsidRPr="00765C21" w:rsidRDefault="005733D2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765C21">
        <w:rPr>
          <w:bCs/>
          <w:sz w:val="26"/>
          <w:szCs w:val="26"/>
        </w:rPr>
        <w:t>Общая трудоемкость практики по направлению обучения 38.03.02 «Менеджмент» направленность (профиль) «Государственное и муниципальное управление» составляет 6 зач. ед. или 216 часов (для очной формы обучения) и 3 чач. ед. 108 часов (для заочной формы обучения), которая проводится в 4 семестре для всех форм обучения.</w:t>
      </w:r>
    </w:p>
    <w:p w14:paraId="3ABDC85C" w14:textId="77777777" w:rsidR="00B52506" w:rsidRPr="00765C21" w:rsidRDefault="005733D2">
      <w:pPr>
        <w:pStyle w:val="af2"/>
        <w:spacing w:before="0" w:beforeAutospacing="0" w:after="0" w:afterAutospacing="0" w:line="276" w:lineRule="auto"/>
        <w:jc w:val="center"/>
        <w:rPr>
          <w:rFonts w:eastAsia="Times New Roman"/>
          <w:b/>
          <w:bCs/>
          <w:sz w:val="26"/>
          <w:szCs w:val="26"/>
        </w:rPr>
      </w:pPr>
      <w:r w:rsidRPr="00765C21">
        <w:rPr>
          <w:b/>
          <w:bCs/>
          <w:sz w:val="26"/>
          <w:szCs w:val="26"/>
        </w:rPr>
        <w:t xml:space="preserve">Цели и задачи </w:t>
      </w:r>
      <w:r w:rsidRPr="00765C21">
        <w:rPr>
          <w:rFonts w:eastAsia="Times New Roman"/>
          <w:b/>
          <w:bCs/>
          <w:sz w:val="26"/>
          <w:szCs w:val="26"/>
        </w:rPr>
        <w:t xml:space="preserve">производственной практики </w:t>
      </w:r>
    </w:p>
    <w:p w14:paraId="1DBC4412" w14:textId="77777777" w:rsidR="00B52506" w:rsidRPr="00765C21" w:rsidRDefault="005733D2">
      <w:pPr>
        <w:pStyle w:val="af2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765C21">
        <w:rPr>
          <w:b/>
          <w:sz w:val="26"/>
          <w:szCs w:val="26"/>
        </w:rPr>
        <w:t xml:space="preserve">Целью производственной практики </w:t>
      </w:r>
      <w:r w:rsidRPr="00765C21">
        <w:rPr>
          <w:sz w:val="26"/>
          <w:szCs w:val="26"/>
        </w:rPr>
        <w:t>по получению профессиональных умений и опыта профессиональной деятельности является подготовка обучающегося к осуществлению профессиональной деятельности в области государственного и муниципального управления.</w:t>
      </w:r>
    </w:p>
    <w:p w14:paraId="5A8C276D" w14:textId="77777777" w:rsidR="00B52506" w:rsidRPr="00765C21" w:rsidRDefault="005733D2">
      <w:pPr>
        <w:pStyle w:val="af2"/>
        <w:spacing w:before="0" w:beforeAutospacing="0" w:after="0" w:afterAutospacing="0" w:line="276" w:lineRule="auto"/>
        <w:ind w:firstLine="709"/>
        <w:jc w:val="both"/>
        <w:rPr>
          <w:b/>
          <w:sz w:val="26"/>
          <w:szCs w:val="26"/>
        </w:rPr>
      </w:pPr>
      <w:r w:rsidRPr="00765C21">
        <w:rPr>
          <w:b/>
          <w:sz w:val="26"/>
          <w:szCs w:val="26"/>
        </w:rPr>
        <w:t xml:space="preserve">Задачи практики: </w:t>
      </w:r>
    </w:p>
    <w:p w14:paraId="4DD165FA" w14:textId="77777777"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sz w:val="26"/>
          <w:szCs w:val="26"/>
        </w:rPr>
        <w:t xml:space="preserve">- </w:t>
      </w:r>
      <w:r w:rsidRPr="00765C21">
        <w:rPr>
          <w:bCs/>
          <w:sz w:val="26"/>
          <w:szCs w:val="26"/>
        </w:rPr>
        <w:t>ознакомление со спецификой работы учреждений и организаций, осуществляющих деятельность в сфере государственного и/или муниципального управления;</w:t>
      </w:r>
    </w:p>
    <w:p w14:paraId="7541F871" w14:textId="77777777"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sz w:val="26"/>
          <w:szCs w:val="26"/>
        </w:rPr>
        <w:t xml:space="preserve">- получение профессиональных навыков поиска, анализа и использования нормативно-правовых документов, регламентирующих изучаемую сферу деятельности; </w:t>
      </w:r>
    </w:p>
    <w:p w14:paraId="7EE4F1F8" w14:textId="77777777"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sz w:val="26"/>
          <w:szCs w:val="26"/>
        </w:rPr>
        <w:t>- получение навыков сбора, обработки и интерпретации информации о деятельности соответствующих организаций (учреждений), органов власти и местного самоуправления;</w:t>
      </w:r>
    </w:p>
    <w:p w14:paraId="3023BF17" w14:textId="77777777"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sz w:val="26"/>
          <w:szCs w:val="26"/>
        </w:rPr>
        <w:t xml:space="preserve">- получение профессиональных навыков количественного и качественного анализа при оценке состояния экономической и социальной среды, а также результативности деятельности органов государственной власти Российской Федерации, органов государственной власти субъектов Российской Федерации; органов местного самоуправления, государственных и муниципальных организаций и учреждений, общественно-политических и некоммерческих организаций. </w:t>
      </w:r>
    </w:p>
    <w:p w14:paraId="6666A2E7" w14:textId="77777777"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765C21">
        <w:rPr>
          <w:b/>
          <w:sz w:val="26"/>
          <w:szCs w:val="26"/>
        </w:rPr>
        <w:t>Места (место) проведения практики</w:t>
      </w:r>
      <w:r w:rsidRPr="00765C21">
        <w:rPr>
          <w:sz w:val="26"/>
          <w:szCs w:val="26"/>
        </w:rPr>
        <w:t>: профильные организации всех</w:t>
      </w:r>
      <w:r w:rsidRPr="00765C21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765C21">
        <w:rPr>
          <w:sz w:val="26"/>
          <w:szCs w:val="26"/>
        </w:rPr>
        <w:t>. Инвалидам предоставляются места практик по их желанию с учетом их возможностей и особенностей.</w:t>
      </w:r>
    </w:p>
    <w:p w14:paraId="0A84780D" w14:textId="77777777" w:rsidR="00B52506" w:rsidRPr="00765C21" w:rsidRDefault="005733D2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Распределение обучающихся на базы практики осуществляется кафедрой на основе выбранного им направления исследования. Место для прохождения практики бакалавры могут искать самостоятельно, посещая собеседования. </w:t>
      </w:r>
    </w:p>
    <w:p w14:paraId="16FE2F11" w14:textId="77777777" w:rsidR="00B52506" w:rsidRPr="00765C21" w:rsidRDefault="005733D2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>Направление обучающихся на практику производится на основе договоров, заключенных между «ДВФ ВАВТ Минэкономразвития России» и базой практики (Приложение 1) оформляется распоряжением по экономическому факультету.</w:t>
      </w:r>
    </w:p>
    <w:p w14:paraId="30605653" w14:textId="77777777" w:rsidR="00B52506" w:rsidRPr="00765C21" w:rsidRDefault="00B5250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ADC7C00" w14:textId="77777777" w:rsidR="00B52506" w:rsidRPr="00765C21" w:rsidRDefault="005733D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2. ОБЯЗАННОСТИ УЧАСТНИКОВ ПРАКТИКИ</w:t>
      </w:r>
    </w:p>
    <w:p w14:paraId="778E01A2" w14:textId="77777777" w:rsidR="00B52506" w:rsidRPr="00765C21" w:rsidRDefault="005733D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1DE1AAF3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bookmarkStart w:id="0" w:name="_Hlk30619714"/>
      <w:r w:rsidRPr="00765C21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7567F2EF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2FDF9FAE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обучающимся;</w:t>
      </w:r>
    </w:p>
    <w:p w14:paraId="30FD9C92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Распределение обучающихся по базам практики;</w:t>
      </w:r>
    </w:p>
    <w:p w14:paraId="0C6C5606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14:paraId="332CD482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Выдача дневников прохождения практики;</w:t>
      </w:r>
    </w:p>
    <w:p w14:paraId="59E15F22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14:paraId="360B8860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Прием и регистрация на кафедре отчетов;</w:t>
      </w:r>
    </w:p>
    <w:p w14:paraId="737B895D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Проверка отчётов по практике;</w:t>
      </w:r>
    </w:p>
    <w:p w14:paraId="6551A15B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Организация защиты отчётов о практике;</w:t>
      </w:r>
    </w:p>
    <w:p w14:paraId="07A8018B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534FF109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3CDEC14F" w14:textId="77777777"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bookmarkEnd w:id="0"/>
    <w:p w14:paraId="48AAC1C6" w14:textId="77777777" w:rsidR="00B52506" w:rsidRPr="00765C21" w:rsidRDefault="005733D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Обучающийся, проходящий практику, обязан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59D8AD1C" w14:textId="77777777"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Изучить программу производственной практики;</w:t>
      </w:r>
    </w:p>
    <w:p w14:paraId="6875DF64" w14:textId="77777777"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pacing w:val="1"/>
          <w:sz w:val="26"/>
          <w:szCs w:val="26"/>
        </w:rPr>
        <w:t>Пройти производственную практику в установленный графиком учебного процесса срок;</w:t>
      </w:r>
    </w:p>
    <w:p w14:paraId="0D07DF77" w14:textId="77777777"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 w:rsidRPr="00765C21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 w:rsidRPr="00765C21">
        <w:rPr>
          <w:rFonts w:ascii="Times New Roman" w:eastAsia="Times New Roman" w:hAnsi="Times New Roman" w:cs="Times New Roman"/>
          <w:spacing w:val="1"/>
          <w:sz w:val="26"/>
          <w:szCs w:val="26"/>
        </w:rPr>
        <w:t>работниками;</w:t>
      </w:r>
    </w:p>
    <w:p w14:paraId="02148D6F" w14:textId="77777777"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 w:rsidRPr="00765C21">
        <w:rPr>
          <w:rFonts w:ascii="Times New Roman" w:eastAsia="Times New Roman" w:hAnsi="Times New Roman" w:cs="Times New Roman"/>
          <w:spacing w:val="1"/>
          <w:sz w:val="26"/>
          <w:szCs w:val="26"/>
        </w:rPr>
        <w:t>предприятия (организации);</w:t>
      </w:r>
    </w:p>
    <w:p w14:paraId="69828D73" w14:textId="77777777"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студента взыскания с последующим сообщением в </w:t>
      </w: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«ДВФ ВАВТ Минэкономразвития России»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);</w:t>
      </w:r>
    </w:p>
    <w:p w14:paraId="50796279" w14:textId="77777777"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Полностью выполнить программу практики </w:t>
      </w:r>
      <w:r w:rsidRPr="00765C21">
        <w:rPr>
          <w:rFonts w:ascii="Times New Roman" w:eastAsia="Times New Roman" w:hAnsi="Times New Roman" w:cs="Times New Roman"/>
          <w:bCs/>
          <w:sz w:val="26"/>
          <w:szCs w:val="26"/>
        </w:rPr>
        <w:t>производственной практики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BC3A9CD" w14:textId="77777777"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Оформить надлежащим образом отчет о практике и подготовиться к его защите;</w:t>
      </w:r>
    </w:p>
    <w:p w14:paraId="7C56023F" w14:textId="77777777"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>Представить в установленные сроки необходимую документацию на кафедру.</w:t>
      </w:r>
    </w:p>
    <w:p w14:paraId="0AA136DB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Во время прохождения практики обучающийся имеют право:</w:t>
      </w:r>
    </w:p>
    <w:p w14:paraId="65C22EB9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(государственной) тайной организации;</w:t>
      </w:r>
    </w:p>
    <w:p w14:paraId="65874DC4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12BF3AE3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14:paraId="4D42D268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178EC59D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14:paraId="5B3FC5BD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3891DC38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«ДВФ ВАВТ Минэкономразвития России» осуществляет следующие функции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4EBA3426" w14:textId="77777777"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586F6D8B" w14:textId="77777777"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45CA623C" w14:textId="77777777"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0027717E" w14:textId="77777777"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14:paraId="04398C26" w14:textId="77777777"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выдает план-график прохождения практики;</w:t>
      </w:r>
    </w:p>
    <w:p w14:paraId="2EC24913" w14:textId="77777777"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6E7A39BF" w14:textId="77777777"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14:paraId="62065839" w14:textId="77777777"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2873604B" w14:textId="77777777"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14:paraId="6D41F210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14:paraId="15F04155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3D07148C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53AC2150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14:paraId="0D86EDD5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0C5EA9D9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14:paraId="26A6966B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5FE53D44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7. Удостоверяет путёвку и отчёт о прохождении практики в данной организации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>(учреждении);</w:t>
      </w:r>
    </w:p>
    <w:p w14:paraId="786C54F5" w14:textId="77777777"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14:paraId="6F04337C" w14:textId="77777777" w:rsidR="00B52506" w:rsidRPr="00765C21" w:rsidRDefault="00B52506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F381F40" w14:textId="77777777" w:rsidR="00B52506" w:rsidRPr="00765C21" w:rsidRDefault="005733D2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>3. ТИП ПРАКТИКИ, СПОСОБЫ И ФОРМЫ ЕЁ ПРОВЕДЕНИЯ</w:t>
      </w:r>
    </w:p>
    <w:p w14:paraId="77138FD2" w14:textId="77777777" w:rsidR="00B52506" w:rsidRPr="00765C21" w:rsidRDefault="005733D2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Согласно п. 2.4. ФГОС ВО по направлению подготовки 38.03.02 «Менеджмент»</w:t>
      </w:r>
      <w:r w:rsidRPr="00765C21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:</w:t>
      </w:r>
    </w:p>
    <w:p w14:paraId="4481669F" w14:textId="77777777" w:rsidR="00B52506" w:rsidRPr="00765C21" w:rsidRDefault="005733D2">
      <w:pPr>
        <w:keepNext/>
        <w:shd w:val="clear" w:color="auto" w:fill="FFFFFF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</w:pPr>
      <w:r w:rsidRPr="00765C21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zh-CN"/>
        </w:rPr>
        <w:t xml:space="preserve"> </w:t>
      </w:r>
      <w:r w:rsidRPr="00765C21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zh-CN" w:eastAsia="zh-CN"/>
        </w:rPr>
        <w:t xml:space="preserve">- </w:t>
      </w:r>
      <w:r w:rsidRPr="00765C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zh-CN" w:eastAsia="zh-CN"/>
        </w:rPr>
        <w:t>вид практики</w:t>
      </w:r>
      <w:r w:rsidRPr="00765C21"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  <w:t xml:space="preserve">: </w:t>
      </w:r>
      <w:r w:rsidRPr="00765C21">
        <w:rPr>
          <w:rFonts w:ascii="Times New Roman" w:eastAsia="Times New Roman" w:hAnsi="Times New Roman" w:cs="Times New Roman"/>
          <w:bCs/>
          <w:sz w:val="26"/>
          <w:szCs w:val="26"/>
          <w:lang w:val="zh-CN" w:eastAsia="zh-CN"/>
        </w:rPr>
        <w:t>производственная</w:t>
      </w:r>
      <w:r w:rsidRPr="00765C21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;</w:t>
      </w:r>
      <w:r w:rsidRPr="00765C21"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  <w:t xml:space="preserve"> </w:t>
      </w:r>
    </w:p>
    <w:p w14:paraId="334ABB01" w14:textId="77777777"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sz w:val="26"/>
          <w:szCs w:val="26"/>
        </w:rPr>
        <w:t>-</w:t>
      </w:r>
      <w:r w:rsidRPr="00765C21">
        <w:rPr>
          <w:b/>
          <w:sz w:val="26"/>
          <w:szCs w:val="26"/>
        </w:rPr>
        <w:t xml:space="preserve"> </w:t>
      </w:r>
      <w:r w:rsidRPr="00765C21">
        <w:rPr>
          <w:b/>
          <w:i/>
          <w:sz w:val="26"/>
          <w:szCs w:val="26"/>
        </w:rPr>
        <w:t>тип</w:t>
      </w:r>
      <w:r w:rsidRPr="00765C21">
        <w:rPr>
          <w:i/>
          <w:sz w:val="26"/>
          <w:szCs w:val="26"/>
        </w:rPr>
        <w:t xml:space="preserve"> </w:t>
      </w:r>
      <w:r w:rsidRPr="00765C21">
        <w:rPr>
          <w:b/>
          <w:i/>
          <w:sz w:val="26"/>
          <w:szCs w:val="26"/>
        </w:rPr>
        <w:t>практики</w:t>
      </w:r>
      <w:r w:rsidRPr="00765C21">
        <w:rPr>
          <w:sz w:val="26"/>
          <w:szCs w:val="26"/>
        </w:rPr>
        <w:t>: практика по получению профессиональных умений и опыта профессиональной деятельности</w:t>
      </w:r>
    </w:p>
    <w:p w14:paraId="54F4D5A7" w14:textId="77777777"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b/>
          <w:sz w:val="26"/>
          <w:szCs w:val="26"/>
        </w:rPr>
        <w:t>Способы проведения практики</w:t>
      </w:r>
      <w:r w:rsidRPr="00765C21">
        <w:rPr>
          <w:sz w:val="26"/>
          <w:szCs w:val="26"/>
        </w:rPr>
        <w:t xml:space="preserve">: стационарная, выездная. </w:t>
      </w:r>
    </w:p>
    <w:p w14:paraId="4FB53BA9" w14:textId="77777777"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b/>
          <w:sz w:val="26"/>
          <w:szCs w:val="26"/>
        </w:rPr>
        <w:t>Форма проведения практики</w:t>
      </w:r>
      <w:r w:rsidRPr="00765C21">
        <w:rPr>
          <w:sz w:val="26"/>
          <w:szCs w:val="26"/>
        </w:rPr>
        <w:t xml:space="preserve">: дискретно, путем чередования с реализацией иных компонентов ОПОП ВО. </w:t>
      </w:r>
    </w:p>
    <w:p w14:paraId="76BEB3FC" w14:textId="77777777" w:rsidR="00B52506" w:rsidRPr="00765C21" w:rsidRDefault="005733D2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По итогам прохождения производственной практики по получению профессиональных умений и опыта профессиональной деятельности обучающийся должен продемонстрировать знания, умения и навыки, подтверждающие сформированность компетенций, представленных в таблицах 1, 2.</w:t>
      </w:r>
    </w:p>
    <w:p w14:paraId="0D0BB27A" w14:textId="77777777" w:rsidR="00B52506" w:rsidRPr="00765C21" w:rsidRDefault="005733D2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Таблица 1</w:t>
      </w:r>
    </w:p>
    <w:p w14:paraId="14CAA367" w14:textId="77777777" w:rsidR="00B52506" w:rsidRPr="00765C21" w:rsidRDefault="005733D2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765C21">
        <w:rPr>
          <w:rFonts w:ascii="Times New Roman" w:eastAsia="Calibri" w:hAnsi="Times New Roman" w:cs="Times New Roman"/>
          <w:sz w:val="26"/>
          <w:szCs w:val="26"/>
        </w:rPr>
        <w:t xml:space="preserve">общепрофессиональных компетенций в процессе </w:t>
      </w:r>
      <w:r w:rsidRPr="00765C21">
        <w:rPr>
          <w:rFonts w:ascii="Times New Roman" w:hAnsi="Times New Roman" w:cs="Times New Roman"/>
          <w:sz w:val="26"/>
          <w:szCs w:val="26"/>
        </w:rPr>
        <w:t>прохождения практики</w:t>
      </w:r>
    </w:p>
    <w:tbl>
      <w:tblPr>
        <w:tblStyle w:val="af3"/>
        <w:tblW w:w="10236" w:type="dxa"/>
        <w:tblInd w:w="-318" w:type="dxa"/>
        <w:tblLook w:val="04A0" w:firstRow="1" w:lastRow="0" w:firstColumn="1" w:lastColumn="0" w:noHBand="0" w:noVBand="1"/>
      </w:tblPr>
      <w:tblGrid>
        <w:gridCol w:w="3007"/>
        <w:gridCol w:w="2409"/>
        <w:gridCol w:w="4820"/>
      </w:tblGrid>
      <w:tr w:rsidR="00765C21" w:rsidRPr="00765C21" w14:paraId="49B07031" w14:textId="77777777">
        <w:trPr>
          <w:trHeight w:val="801"/>
        </w:trPr>
        <w:tc>
          <w:tcPr>
            <w:tcW w:w="3007" w:type="dxa"/>
            <w:vAlign w:val="center"/>
          </w:tcPr>
          <w:p w14:paraId="3CEB58EC" w14:textId="77777777"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65C21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14:paraId="2BBF198C" w14:textId="77777777"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65C21">
              <w:rPr>
                <w:rFonts w:eastAsia="Calibri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409" w:type="dxa"/>
            <w:vAlign w:val="center"/>
          </w:tcPr>
          <w:p w14:paraId="5D43D218" w14:textId="77777777"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65C21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14:paraId="0DDFD271" w14:textId="77777777"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65C21">
              <w:rPr>
                <w:rFonts w:eastAsia="Calibri"/>
                <w:b/>
                <w:bCs/>
                <w:sz w:val="20"/>
                <w:szCs w:val="20"/>
              </w:rPr>
              <w:t>индикатора достижения</w:t>
            </w:r>
          </w:p>
          <w:p w14:paraId="5E98E5DB" w14:textId="77777777"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65C21">
              <w:rPr>
                <w:rFonts w:eastAsia="Calibri"/>
                <w:b/>
                <w:bCs/>
                <w:sz w:val="20"/>
                <w:szCs w:val="20"/>
              </w:rPr>
              <w:t>компе</w:t>
            </w:r>
            <w:r w:rsidRPr="00765C21">
              <w:rPr>
                <w:rFonts w:eastAsia="Calibri"/>
                <w:b/>
                <w:bCs/>
                <w:sz w:val="20"/>
                <w:szCs w:val="20"/>
              </w:rPr>
              <w:softHyphen/>
              <w:t>тенции</w:t>
            </w:r>
          </w:p>
        </w:tc>
        <w:tc>
          <w:tcPr>
            <w:tcW w:w="4820" w:type="dxa"/>
            <w:vAlign w:val="center"/>
          </w:tcPr>
          <w:p w14:paraId="2AB6F43A" w14:textId="77777777" w:rsidR="00B52506" w:rsidRPr="00765C21" w:rsidRDefault="005733D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14:paraId="47C41D9A" w14:textId="77777777" w:rsidR="00B52506" w:rsidRPr="00765C21" w:rsidRDefault="005733D2">
            <w:pPr>
              <w:spacing w:after="0" w:line="240" w:lineRule="auto"/>
              <w:ind w:right="-8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>по дисциплине (ЗУН)</w:t>
            </w:r>
          </w:p>
        </w:tc>
      </w:tr>
      <w:tr w:rsidR="00765C21" w:rsidRPr="00765C21" w14:paraId="222E81AA" w14:textId="77777777">
        <w:trPr>
          <w:trHeight w:val="801"/>
        </w:trPr>
        <w:tc>
          <w:tcPr>
            <w:tcW w:w="3007" w:type="dxa"/>
          </w:tcPr>
          <w:p w14:paraId="10CCDA13" w14:textId="77777777" w:rsidR="00B52506" w:rsidRPr="00765C21" w:rsidRDefault="005733D2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765C21">
              <w:rPr>
                <w:rFonts w:eastAsia="Calibri"/>
                <w:b/>
                <w:sz w:val="20"/>
                <w:szCs w:val="20"/>
              </w:rPr>
              <w:t xml:space="preserve">ОПК-1. </w:t>
            </w:r>
            <w:r w:rsidRPr="00765C21">
              <w:rPr>
                <w:rFonts w:eastAsia="Calibri"/>
                <w:sz w:val="20"/>
                <w:szCs w:val="20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2409" w:type="dxa"/>
          </w:tcPr>
          <w:p w14:paraId="1DD6CF50" w14:textId="77777777" w:rsidR="00B52506" w:rsidRPr="00765C21" w:rsidRDefault="005733D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765C21">
              <w:rPr>
                <w:rFonts w:eastAsia="Calibri"/>
                <w:b/>
                <w:iCs/>
                <w:sz w:val="20"/>
                <w:szCs w:val="20"/>
              </w:rPr>
              <w:t>ИД-2</w:t>
            </w:r>
            <w:r w:rsidRPr="00765C21">
              <w:rPr>
                <w:rFonts w:eastAsia="Calibri"/>
                <w:b/>
                <w:iCs/>
                <w:sz w:val="20"/>
                <w:szCs w:val="20"/>
                <w:vertAlign w:val="subscript"/>
              </w:rPr>
              <w:t xml:space="preserve">опк-1 </w:t>
            </w:r>
            <w:r w:rsidRPr="00765C21">
              <w:rPr>
                <w:rFonts w:eastAsia="Calibri"/>
                <w:iCs/>
                <w:sz w:val="20"/>
                <w:szCs w:val="20"/>
              </w:rPr>
              <w:t>Анализирует социально-экономические явления и процессы, выявляет их взаимосвязи и особенности развития.</w:t>
            </w:r>
          </w:p>
          <w:p w14:paraId="54DC03AE" w14:textId="77777777" w:rsidR="00B52506" w:rsidRPr="00765C21" w:rsidRDefault="00B52506">
            <w:pPr>
              <w:spacing w:after="0" w:line="240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861F54" w14:textId="77777777" w:rsidR="00B52506" w:rsidRPr="00765C21" w:rsidRDefault="005733D2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 xml:space="preserve">Знает: </w:t>
            </w:r>
            <w:r w:rsidRPr="00765C21">
              <w:rPr>
                <w:bCs/>
                <w:sz w:val="20"/>
                <w:szCs w:val="20"/>
              </w:rPr>
              <w:t>сущность и методы системного подхода для решения поставленных задач;</w:t>
            </w:r>
          </w:p>
          <w:p w14:paraId="0F6C8953" w14:textId="77777777" w:rsidR="00B52506" w:rsidRPr="00765C21" w:rsidRDefault="005733D2">
            <w:pPr>
              <w:tabs>
                <w:tab w:val="left" w:pos="1008"/>
              </w:tabs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>Умеет:</w:t>
            </w:r>
            <w:r w:rsidRPr="00765C21">
              <w:rPr>
                <w:sz w:val="20"/>
                <w:szCs w:val="20"/>
              </w:rPr>
              <w:t xml:space="preserve"> применять компоненты экономической, организационной и управленческой теории при разработке ор</w:t>
            </w:r>
            <w:r w:rsidRPr="00765C21">
              <w:rPr>
                <w:bCs/>
                <w:sz w:val="20"/>
                <w:szCs w:val="20"/>
              </w:rPr>
              <w:t xml:space="preserve">ганизационно-управленческих решений с учетом их социальной значимости; </w:t>
            </w:r>
          </w:p>
          <w:p w14:paraId="51DCE448" w14:textId="77777777" w:rsidR="00B52506" w:rsidRPr="00765C21" w:rsidRDefault="005733D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 xml:space="preserve">Владеет: </w:t>
            </w:r>
            <w:r w:rsidRPr="00765C21">
              <w:rPr>
                <w:bCs/>
                <w:sz w:val="20"/>
                <w:szCs w:val="20"/>
              </w:rPr>
              <w:t>навыками сбора, анализа, идентификации информации, необходимой для принятия управленческих решений</w:t>
            </w:r>
            <w:r w:rsidRPr="00765C21">
              <w:rPr>
                <w:sz w:val="20"/>
                <w:szCs w:val="20"/>
              </w:rPr>
              <w:t xml:space="preserve"> </w:t>
            </w:r>
            <w:r w:rsidRPr="00765C21">
              <w:rPr>
                <w:bCs/>
                <w:sz w:val="20"/>
                <w:szCs w:val="20"/>
              </w:rPr>
              <w:t>при решении профессиональной задачи.</w:t>
            </w:r>
          </w:p>
        </w:tc>
      </w:tr>
    </w:tbl>
    <w:p w14:paraId="6D3112A0" w14:textId="77777777" w:rsidR="00B52506" w:rsidRPr="00765C21" w:rsidRDefault="00B52506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0EA462FD" w14:textId="77777777" w:rsidR="00B52506" w:rsidRPr="00765C21" w:rsidRDefault="005733D2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Таблица 2</w:t>
      </w:r>
    </w:p>
    <w:p w14:paraId="537635E3" w14:textId="77777777"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765C21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765C21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381"/>
        <w:gridCol w:w="1304"/>
        <w:gridCol w:w="1560"/>
        <w:gridCol w:w="821"/>
        <w:gridCol w:w="1000"/>
      </w:tblGrid>
      <w:tr w:rsidR="00765C21" w:rsidRPr="00765C21" w14:paraId="38843ED5" w14:textId="77777777">
        <w:trPr>
          <w:trHeight w:val="48"/>
        </w:trPr>
        <w:tc>
          <w:tcPr>
            <w:tcW w:w="1702" w:type="dxa"/>
            <w:vAlign w:val="center"/>
          </w:tcPr>
          <w:p w14:paraId="78FE2538" w14:textId="77777777"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14:paraId="48E6DACA" w14:textId="77777777"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14:paraId="5B64648D" w14:textId="77777777"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35726804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010D1F6C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E06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63A19A6F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14:paraId="49AE7C40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304" w:type="dxa"/>
            <w:vAlign w:val="center"/>
          </w:tcPr>
          <w:p w14:paraId="45E17A9E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7629D14B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3D4F188B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14:paraId="1E6D4E5C" w14:textId="77777777" w:rsidR="00B52506" w:rsidRPr="00765C21" w:rsidRDefault="005733D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6263EC4C" w14:textId="77777777" w:rsidR="00B52506" w:rsidRPr="00765C21" w:rsidRDefault="005733D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2E6D0763" w14:textId="77777777" w:rsidR="00B52506" w:rsidRPr="00765C21" w:rsidRDefault="005733D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27C12A65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765C21" w:rsidRPr="00765C21" w14:paraId="2CEB11BE" w14:textId="77777777">
        <w:trPr>
          <w:trHeight w:val="48"/>
        </w:trPr>
        <w:tc>
          <w:tcPr>
            <w:tcW w:w="1702" w:type="dxa"/>
          </w:tcPr>
          <w:p w14:paraId="446B3890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Мониторинг конъюнктуры рынка банковских услуг, рынка ценных бумаг, иностранной валюты, товарно-сырьевых рынков</w:t>
            </w:r>
          </w:p>
          <w:p w14:paraId="6065B537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А/01.6</w:t>
            </w:r>
          </w:p>
          <w:p w14:paraId="38E5F511" w14:textId="77777777" w:rsidR="00B52506" w:rsidRPr="00765C21" w:rsidRDefault="00B525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68F77134" w14:textId="77777777" w:rsidR="00B52506" w:rsidRPr="00765C21" w:rsidRDefault="00B52506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14:paraId="77BEC489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ПК-6 </w:t>
            </w:r>
          </w:p>
          <w:p w14:paraId="6C86A424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Способен осуществлять экономические обоснования для стратегических и оперативных планов развития организации,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2381" w:type="dxa"/>
          </w:tcPr>
          <w:p w14:paraId="0453FA55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ИД-3</w:t>
            </w: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>6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Производит экономические расчеты и на основе описания организационных процессов и явлений строит стандартные теоретические и эконометрические модели, анализирует и содержательно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аргументирует полученные результаты и выводы</w:t>
            </w:r>
          </w:p>
        </w:tc>
        <w:tc>
          <w:tcPr>
            <w:tcW w:w="1304" w:type="dxa"/>
          </w:tcPr>
          <w:p w14:paraId="24B74F18" w14:textId="77777777"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lastRenderedPageBreak/>
              <w:t xml:space="preserve">Знать: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Технологии сбора первичной финансовой информации;</w:t>
            </w:r>
          </w:p>
          <w:p w14:paraId="276218BF" w14:textId="77777777"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получать, интерпретиро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вать и документировать результаты исследованийинформации; </w:t>
            </w:r>
          </w:p>
          <w:p w14:paraId="795C26BC" w14:textId="77777777"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организации сбора, обработки и анализа информации, в том числе с применением социологических, маркетинговых исследований.</w:t>
            </w:r>
          </w:p>
        </w:tc>
        <w:tc>
          <w:tcPr>
            <w:tcW w:w="1560" w:type="dxa"/>
            <w:shd w:val="clear" w:color="auto" w:fill="auto"/>
          </w:tcPr>
          <w:p w14:paraId="5F46E1D9" w14:textId="77777777"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Проф. стандарт</w:t>
            </w:r>
          </w:p>
          <w:p w14:paraId="3D531CDF" w14:textId="77777777"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«Специалист по финансовому консультированию»</w:t>
            </w:r>
          </w:p>
          <w:p w14:paraId="38876516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08.008</w:t>
            </w:r>
          </w:p>
        </w:tc>
        <w:tc>
          <w:tcPr>
            <w:tcW w:w="821" w:type="dxa"/>
          </w:tcPr>
          <w:p w14:paraId="3D3DE12C" w14:textId="77777777" w:rsidR="00B52506" w:rsidRPr="00765C21" w:rsidRDefault="005733D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14:paraId="09F42935" w14:textId="77777777"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Консультирование клиентов по использованию финансовых продукто</w:t>
            </w:r>
            <w:r w:rsidRPr="00765C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и услуг</w:t>
            </w:r>
          </w:p>
          <w:p w14:paraId="76DD9005" w14:textId="77777777" w:rsidR="00B52506" w:rsidRPr="00765C21" w:rsidRDefault="00B525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51147EAA" w14:textId="77777777" w:rsidR="00B52506" w:rsidRPr="00765C21" w:rsidRDefault="00B52506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1A4C1507" w14:textId="77777777" w:rsidR="00B52506" w:rsidRPr="00765C21" w:rsidRDefault="005733D2">
      <w:pPr>
        <w:tabs>
          <w:tab w:val="left" w:pos="0"/>
          <w:tab w:val="center" w:pos="496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4. СТРУКТУРА И СОДЕРЖАНИЕ ПРАКТИКИ</w:t>
      </w:r>
    </w:p>
    <w:p w14:paraId="73CF7C24" w14:textId="77777777" w:rsidR="00B52506" w:rsidRPr="00765C21" w:rsidRDefault="005733D2">
      <w:pPr>
        <w:spacing w:after="0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 приведено в таблице 3.</w:t>
      </w:r>
    </w:p>
    <w:p w14:paraId="79DA5FAB" w14:textId="77777777" w:rsidR="00B52506" w:rsidRPr="00765C21" w:rsidRDefault="005733D2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Таблица 3</w:t>
      </w:r>
    </w:p>
    <w:p w14:paraId="49952738" w14:textId="77777777" w:rsidR="00B52506" w:rsidRPr="00765C21" w:rsidRDefault="005733D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765C21" w:rsidRPr="00765C21" w14:paraId="2FBBDF22" w14:textId="77777777">
        <w:trPr>
          <w:trHeight w:val="33"/>
        </w:trPr>
        <w:tc>
          <w:tcPr>
            <w:tcW w:w="2547" w:type="dxa"/>
            <w:vAlign w:val="center"/>
          </w:tcPr>
          <w:p w14:paraId="7A0E722C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173EF23B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64DF78CE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6C2A5997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765C21" w:rsidRPr="00765C21" w14:paraId="01331B3D" w14:textId="77777777">
        <w:trPr>
          <w:trHeight w:val="33"/>
        </w:trPr>
        <w:tc>
          <w:tcPr>
            <w:tcW w:w="2547" w:type="dxa"/>
            <w:vAlign w:val="center"/>
          </w:tcPr>
          <w:p w14:paraId="556BD6C5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251B1EFB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1C804DBD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 и коллективом учреждения (организации).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765C21" w:rsidRPr="00765C21" w14:paraId="14D266CC" w14:textId="77777777">
        <w:trPr>
          <w:trHeight w:val="33"/>
        </w:trPr>
        <w:tc>
          <w:tcPr>
            <w:tcW w:w="2547" w:type="dxa"/>
            <w:vAlign w:val="center"/>
          </w:tcPr>
          <w:p w14:paraId="20A8A2E4" w14:textId="77777777" w:rsidR="00B52506" w:rsidRPr="00765C21" w:rsidRDefault="005733D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007DD35C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762216D2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Изучение истории, учредительных документов, нормативно-правовых актов, регулирующих и/или обеспечивающих деятельность организации (учреждения). Исследование назначения и структуры государственного или муниципального органа, социальных аспектов функционирования государственного или муниципального органа (государственного или муниципального учреждения). Ознакомление с системой управления и структурой организации (учреждения), полномочий её административных и финансово - экономических служб. Изучение общей 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 Формирование базы аналитических данных о деятельности организации. Выявление слабых и сильных сторон, а также проблем, препятствующих эффективной реализации принятых руководством управленческих решений.</w:t>
            </w:r>
          </w:p>
        </w:tc>
      </w:tr>
      <w:tr w:rsidR="00B52506" w:rsidRPr="00765C21" w14:paraId="574141B0" w14:textId="77777777">
        <w:trPr>
          <w:trHeight w:val="752"/>
        </w:trPr>
        <w:tc>
          <w:tcPr>
            <w:tcW w:w="2547" w:type="dxa"/>
            <w:vAlign w:val="center"/>
          </w:tcPr>
          <w:p w14:paraId="66BE681D" w14:textId="77777777" w:rsidR="00B52506" w:rsidRPr="00765C21" w:rsidRDefault="005733D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31AD0FBB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Интерпретация </w:t>
            </w:r>
            <w:r w:rsidRPr="00765C21">
              <w:rPr>
                <w:sz w:val="20"/>
                <w:szCs w:val="20"/>
              </w:rPr>
              <w:t xml:space="preserve">изученного опыта </w:t>
            </w:r>
            <w:r w:rsidRPr="00765C21">
              <w:rPr>
                <w:rFonts w:eastAsia="Times New Roman"/>
                <w:sz w:val="20"/>
                <w:szCs w:val="20"/>
              </w:rPr>
              <w:t xml:space="preserve">и </w:t>
            </w:r>
            <w:r w:rsidRPr="00765C21">
              <w:rPr>
                <w:sz w:val="20"/>
                <w:szCs w:val="20"/>
              </w:rPr>
              <w:t>полученных практических навыков управления ресурсами и экономическим потенциалом организации (территории). Анализ и обобщение собранной информации, формулирование выводов. Подготовка письменного отчета и предоставление его на кафедру в установленные сроки.</w:t>
            </w:r>
          </w:p>
        </w:tc>
      </w:tr>
    </w:tbl>
    <w:p w14:paraId="7D81E516" w14:textId="77777777" w:rsidR="00B52506" w:rsidRPr="00765C21" w:rsidRDefault="00B525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B3E6943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>Расширенное содержание практики, представлено в Методических рекомендациях к написанию отчета, структурированное по разделам и видам работ с указанием основной последовательности их выполнения, приведено в таблице 4.</w:t>
      </w:r>
    </w:p>
    <w:p w14:paraId="24591B50" w14:textId="77777777" w:rsidR="00B52506" w:rsidRPr="00765C21" w:rsidRDefault="005733D2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Таблица 4 </w:t>
      </w:r>
    </w:p>
    <w:p w14:paraId="09799C2A" w14:textId="77777777" w:rsidR="00B52506" w:rsidRPr="00765C21" w:rsidRDefault="005733D2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Последовательность проведения этапов производственной практики 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2554"/>
        <w:gridCol w:w="3460"/>
        <w:gridCol w:w="3978"/>
      </w:tblGrid>
      <w:tr w:rsidR="00765C21" w:rsidRPr="00765C21" w14:paraId="1EE4361A" w14:textId="77777777">
        <w:trPr>
          <w:trHeight w:val="49"/>
        </w:trPr>
        <w:tc>
          <w:tcPr>
            <w:tcW w:w="2554" w:type="dxa"/>
            <w:vAlign w:val="center"/>
          </w:tcPr>
          <w:p w14:paraId="1968B168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606A9475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3460" w:type="dxa"/>
            <w:vAlign w:val="center"/>
          </w:tcPr>
          <w:p w14:paraId="73CE36C0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Виды работ на практике, включая самостоятельную работу обучающихся</w:t>
            </w:r>
          </w:p>
        </w:tc>
        <w:tc>
          <w:tcPr>
            <w:tcW w:w="3978" w:type="dxa"/>
            <w:vAlign w:val="center"/>
          </w:tcPr>
          <w:p w14:paraId="49175351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Содержание выполняемых работ (основные действия)</w:t>
            </w:r>
          </w:p>
        </w:tc>
      </w:tr>
      <w:tr w:rsidR="00765C21" w:rsidRPr="00765C21" w14:paraId="5735802F" w14:textId="77777777">
        <w:trPr>
          <w:trHeight w:val="49"/>
        </w:trPr>
        <w:tc>
          <w:tcPr>
            <w:tcW w:w="2554" w:type="dxa"/>
            <w:vAlign w:val="center"/>
          </w:tcPr>
          <w:p w14:paraId="33FC3799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65C21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3460" w:type="dxa"/>
            <w:vAlign w:val="center"/>
          </w:tcPr>
          <w:p w14:paraId="6DEDAC3D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Наблюдение за работой организации по разделам задания практики</w:t>
            </w:r>
          </w:p>
        </w:tc>
        <w:tc>
          <w:tcPr>
            <w:tcW w:w="3978" w:type="dxa"/>
            <w:vAlign w:val="center"/>
          </w:tcPr>
          <w:p w14:paraId="51F5A130" w14:textId="77777777" w:rsidR="00B52506" w:rsidRPr="00765C21" w:rsidRDefault="005733D2">
            <w:pPr>
              <w:spacing w:after="0" w:line="240" w:lineRule="auto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Инструктаж, в том числе по технике безопасности </w:t>
            </w:r>
            <w:r w:rsidRPr="00765C21">
              <w:rPr>
                <w:rFonts w:eastAsia="Times New Roman"/>
                <w:sz w:val="20"/>
                <w:szCs w:val="20"/>
              </w:rPr>
              <w:t>(на каждом этапе практики)</w:t>
            </w:r>
          </w:p>
        </w:tc>
      </w:tr>
      <w:tr w:rsidR="00765C21" w:rsidRPr="00765C21" w14:paraId="1F038717" w14:textId="77777777">
        <w:trPr>
          <w:trHeight w:val="49"/>
        </w:trPr>
        <w:tc>
          <w:tcPr>
            <w:tcW w:w="2554" w:type="dxa"/>
            <w:vAlign w:val="center"/>
          </w:tcPr>
          <w:p w14:paraId="3A836B6F" w14:textId="77777777" w:rsidR="00B52506" w:rsidRPr="00765C21" w:rsidRDefault="005733D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Аналитический этап</w:t>
            </w:r>
          </w:p>
        </w:tc>
        <w:tc>
          <w:tcPr>
            <w:tcW w:w="7438" w:type="dxa"/>
            <w:gridSpan w:val="2"/>
            <w:vAlign w:val="center"/>
          </w:tcPr>
          <w:p w14:paraId="5EBD4B6D" w14:textId="77777777" w:rsidR="00B52506" w:rsidRPr="00765C21" w:rsidRDefault="005733D2">
            <w:pPr>
              <w:spacing w:after="0" w:line="240" w:lineRule="auto"/>
              <w:ind w:left="34" w:right="-116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Сбор фактического материала, необходимого для выполнения анализа и расчетов по разделам задания практики </w:t>
            </w:r>
          </w:p>
        </w:tc>
      </w:tr>
      <w:tr w:rsidR="00765C21" w:rsidRPr="00765C21" w14:paraId="18B50C5A" w14:textId="77777777">
        <w:trPr>
          <w:trHeight w:val="49"/>
        </w:trPr>
        <w:tc>
          <w:tcPr>
            <w:tcW w:w="2554" w:type="dxa"/>
          </w:tcPr>
          <w:p w14:paraId="656245CF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Анализ полномочий, функций, регламентов предоставления услуг органа \ организации</w:t>
            </w:r>
          </w:p>
        </w:tc>
        <w:tc>
          <w:tcPr>
            <w:tcW w:w="3460" w:type="dxa"/>
          </w:tcPr>
          <w:p w14:paraId="061D08D8" w14:textId="77777777" w:rsidR="00B52506" w:rsidRPr="00765C21" w:rsidRDefault="005733D2">
            <w:pPr>
              <w:spacing w:after="0" w:line="240" w:lineRule="auto"/>
              <w:ind w:right="-108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1. Начать практику студент должен с изучения содержания учредительных и других нормативных документов, регламентирующих деятельность организации органа государственной власти, местного самоуправления или организации), а также локальных актов на предмет соблюдения полномочий и достижения стратегических и тактических целей организации. Далее необходимо ознакомиться с организацией документооборота и функциями, выполняемыми различными подразделениями организации (учреждения) и в первую очередь подразделения, в котором студенту предоставлено рабочее место.</w:t>
            </w:r>
          </w:p>
          <w:p w14:paraId="22E8F680" w14:textId="77777777" w:rsidR="00B52506" w:rsidRPr="00765C21" w:rsidRDefault="005733D2">
            <w:pPr>
              <w:spacing w:after="0" w:line="240" w:lineRule="auto"/>
              <w:ind w:right="-108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2. Осуществить анализ полномочий, функций, регламентов предоставления услуг органа государственной власти, (государственного органа, органа местного самоуправления, государственной или муниципальной организации); </w:t>
            </w:r>
          </w:p>
          <w:p w14:paraId="5E455089" w14:textId="77777777" w:rsidR="00B52506" w:rsidRPr="00765C21" w:rsidRDefault="005733D2">
            <w:pPr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3. Проанализировать отчет о результатах деятельности органа государственной власти (органа местного самоуправления, государственной или муниципальной организации);</w:t>
            </w:r>
          </w:p>
        </w:tc>
        <w:tc>
          <w:tcPr>
            <w:tcW w:w="3978" w:type="dxa"/>
          </w:tcPr>
          <w:p w14:paraId="242F6EEA" w14:textId="77777777" w:rsidR="00B52506" w:rsidRPr="00765C21" w:rsidRDefault="005733D2">
            <w:pPr>
              <w:tabs>
                <w:tab w:val="left" w:pos="326"/>
                <w:tab w:val="left" w:pos="884"/>
              </w:tabs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Общие сведения об организации, учреждении: наименование, организационно-правовая форма, дата регистрации, местонахождение, вышестоящая организация, принадлежность; функции, полномочия; основные направления деятельности; основные нормативные документы, регламентирующих деятельность организации; значение организации в отрасли, регионе; обеспеченность организации ресурсами; слабые и сильные стороны; перспективы развития. </w:t>
            </w:r>
          </w:p>
          <w:p w14:paraId="4ABEC400" w14:textId="77777777" w:rsidR="00B52506" w:rsidRPr="00765C21" w:rsidRDefault="005733D2">
            <w:pPr>
              <w:tabs>
                <w:tab w:val="left" w:pos="317"/>
                <w:tab w:val="left" w:pos="884"/>
              </w:tabs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Информация о системе управления: вид структуры управления, организация процессов управления (раскрывается на основании положений об отделах, службах, системы обработки внешнего и внутреннего документооборота, подготовки распорядительной документации, доставки и хранения документации и т.п.);</w:t>
            </w:r>
          </w:p>
          <w:p w14:paraId="1372084C" w14:textId="77777777" w:rsidR="00B52506" w:rsidRPr="00765C21" w:rsidRDefault="005733D2">
            <w:pPr>
              <w:tabs>
                <w:tab w:val="left" w:pos="34"/>
              </w:tabs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Доходы и расходы бюджета организации, их исполнение: характеристика бюджета соответствующего уровня. Разделы и наименование доходов и расходов по классификации, используемые при составлении указанного бюджета; порядок и процесс финансирования бюджетных учреждений из соответствующего бюджета.</w:t>
            </w:r>
          </w:p>
        </w:tc>
      </w:tr>
      <w:tr w:rsidR="00765C21" w:rsidRPr="00765C21" w14:paraId="53214D23" w14:textId="77777777">
        <w:trPr>
          <w:trHeight w:val="49"/>
        </w:trPr>
        <w:tc>
          <w:tcPr>
            <w:tcW w:w="2554" w:type="dxa"/>
          </w:tcPr>
          <w:p w14:paraId="74A789C5" w14:textId="77777777" w:rsidR="00B52506" w:rsidRPr="00765C21" w:rsidRDefault="005733D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 Количественный и качественный анализ сферы, относящейся к компетенции органа / организации принимаемых органом / организацией по развитию сферы, относящейся к его компетенции</w:t>
            </w:r>
          </w:p>
          <w:p w14:paraId="5A5D49CB" w14:textId="77777777" w:rsidR="00B52506" w:rsidRPr="00765C21" w:rsidRDefault="00B5250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60" w:type="dxa"/>
          </w:tcPr>
          <w:p w14:paraId="47E4DB12" w14:textId="77777777" w:rsidR="00B52506" w:rsidRPr="00765C21" w:rsidRDefault="005733D2">
            <w:pPr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4. Значительную часть времени необходимо уделить изучению отчетности предприятия (бухгалтерской, финансовой статистической) с тем, чтобы сгруппировать на основании данных отчетности необходимый массив показателей, характеризующих динамику развития организации (отрасли, территории и т.д.), уровень исполнения финансовой дисциплины, эффективность межведомственного взаимодействия и реализации программ, а также другие критерии оценки деятельности (за последние 3 года) организации. </w:t>
            </w:r>
          </w:p>
        </w:tc>
        <w:tc>
          <w:tcPr>
            <w:tcW w:w="3978" w:type="dxa"/>
          </w:tcPr>
          <w:p w14:paraId="31B511B7" w14:textId="77777777" w:rsidR="00B52506" w:rsidRPr="00765C21" w:rsidRDefault="005733D2">
            <w:pPr>
              <w:spacing w:after="0" w:line="240" w:lineRule="auto"/>
              <w:ind w:right="-108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Проведение количественного и качественного анализа сферы, относящейся к компетенции органа государственной власти (государственного органа управления, органа местного самоуправления, государственной или муниципальной организации), определение существующих проблем. </w:t>
            </w:r>
          </w:p>
          <w:p w14:paraId="0A755A99" w14:textId="77777777" w:rsidR="00B52506" w:rsidRPr="00765C21" w:rsidRDefault="005733D2">
            <w:pPr>
              <w:spacing w:after="0" w:line="240" w:lineRule="auto"/>
              <w:ind w:right="-108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Проанализировать меры, принимаемые органом государственной власти (органом местного самоуправления, государственной или муниципальной организацией) по развитию сферы, относящейся к его компетенции. Провести анализ государственных/муниципальных программ на соотношение целей и задач стратегии </w:t>
            </w:r>
            <w:r w:rsidRPr="00765C21">
              <w:rPr>
                <w:sz w:val="20"/>
                <w:szCs w:val="20"/>
              </w:rPr>
              <w:lastRenderedPageBreak/>
              <w:t>организации, СЭР региона, либо стратегии развития отрасли.</w:t>
            </w:r>
            <w:r w:rsidRPr="00765C21">
              <w:rPr>
                <w:rFonts w:eastAsia="Times New Roman"/>
                <w:sz w:val="20"/>
                <w:szCs w:val="20"/>
              </w:rPr>
              <w:t xml:space="preserve"> Дать сравнительную оценку эффективности принимаемых мер. Сделать выводы.</w:t>
            </w:r>
          </w:p>
        </w:tc>
      </w:tr>
      <w:tr w:rsidR="00765C21" w:rsidRPr="00765C21" w14:paraId="3C4391EA" w14:textId="77777777">
        <w:trPr>
          <w:trHeight w:val="49"/>
        </w:trPr>
        <w:tc>
          <w:tcPr>
            <w:tcW w:w="2554" w:type="dxa"/>
          </w:tcPr>
          <w:p w14:paraId="3F992257" w14:textId="77777777" w:rsidR="00B52506" w:rsidRPr="00765C21" w:rsidRDefault="005733D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lastRenderedPageBreak/>
              <w:t>Прогноз дальнейшего развития ОГВ, ОМСУ или организации</w:t>
            </w:r>
          </w:p>
        </w:tc>
        <w:tc>
          <w:tcPr>
            <w:tcW w:w="3460" w:type="dxa"/>
          </w:tcPr>
          <w:p w14:paraId="70C72949" w14:textId="77777777" w:rsidR="00B52506" w:rsidRPr="00765C21" w:rsidRDefault="005733D2">
            <w:pPr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5. Рассчитать динамику основных макроэкономических показателей (за последние 3 года), отражающих эффективность функционирования органов государственной власти и/или местного самоуправления.</w:t>
            </w:r>
          </w:p>
          <w:p w14:paraId="2387D2E0" w14:textId="77777777" w:rsidR="00B52506" w:rsidRPr="00765C21" w:rsidRDefault="005733D2">
            <w:pPr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6. Рассмотреть перечень реализуемых программ и эффективность их реализации. </w:t>
            </w:r>
          </w:p>
          <w:p w14:paraId="2CB1B0DF" w14:textId="77777777" w:rsidR="00B52506" w:rsidRPr="00765C21" w:rsidRDefault="005733D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7. Сформулировать выводы и рекомендации для улучшения функционирования организации (учреждения).</w:t>
            </w:r>
          </w:p>
        </w:tc>
        <w:tc>
          <w:tcPr>
            <w:tcW w:w="3978" w:type="dxa"/>
            <w:vAlign w:val="center"/>
          </w:tcPr>
          <w:p w14:paraId="37DB1827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Изучить вертикальные и   горизонтальные связи   организации с вышестоящими и нижестоящими отраслевыми, территориальными органами управления, получателями услуг.  С какими подразделениями этих органов исполнительной власти приходится взаимодействовать организации. В отчете предлагается изобразить эти связи на схеме. Охарактеризовать организационно-правовую форму.</w:t>
            </w:r>
          </w:p>
          <w:p w14:paraId="6B3A7266" w14:textId="77777777" w:rsidR="00B52506" w:rsidRPr="00765C21" w:rsidRDefault="005733D2">
            <w:pPr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Сформулировать основные направления разрабатываемых стратегий. Представить перечень реализуемых программ и анализ их эффективности. Провести анализ реализации национальных проектов.  Отразить методики оценки эффективности программ и нац. проектов. Описать перечень существующих проблем</w:t>
            </w:r>
            <w:r w:rsidRPr="00765C21">
              <w:rPr>
                <w:sz w:val="20"/>
                <w:szCs w:val="20"/>
              </w:rPr>
              <w:t xml:space="preserve"> и путей их решения. </w:t>
            </w:r>
            <w:r w:rsidRPr="00765C21">
              <w:rPr>
                <w:rFonts w:eastAsia="Times New Roman"/>
                <w:sz w:val="20"/>
                <w:szCs w:val="20"/>
              </w:rPr>
              <w:t>Разработать рекомендации по совершенствованию системы управления человеческими и финансовыми ресурсами исследуемой организации (учреждения).</w:t>
            </w:r>
            <w:r w:rsidRPr="00765C21">
              <w:rPr>
                <w:sz w:val="28"/>
                <w:szCs w:val="28"/>
              </w:rPr>
              <w:t xml:space="preserve"> </w:t>
            </w:r>
            <w:r w:rsidRPr="00765C21">
              <w:rPr>
                <w:rFonts w:eastAsia="Times New Roman"/>
                <w:sz w:val="20"/>
                <w:szCs w:val="20"/>
              </w:rPr>
              <w:t>Представить прогноз дальнейшего функционирования организации.</w:t>
            </w:r>
          </w:p>
        </w:tc>
      </w:tr>
      <w:tr w:rsidR="00B52506" w:rsidRPr="00765C21" w14:paraId="5FD6B570" w14:textId="77777777">
        <w:trPr>
          <w:trHeight w:val="49"/>
        </w:trPr>
        <w:tc>
          <w:tcPr>
            <w:tcW w:w="2554" w:type="dxa"/>
            <w:vAlign w:val="center"/>
          </w:tcPr>
          <w:p w14:paraId="0741965A" w14:textId="77777777" w:rsidR="00B52506" w:rsidRPr="00765C21" w:rsidRDefault="005733D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8" w:type="dxa"/>
            <w:gridSpan w:val="2"/>
          </w:tcPr>
          <w:p w14:paraId="7A31B416" w14:textId="77777777" w:rsidR="00B52506" w:rsidRPr="00765C21" w:rsidRDefault="005733D2">
            <w:pPr>
              <w:spacing w:after="0" w:line="240" w:lineRule="auto"/>
              <w:ind w:left="-108" w:right="-116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Провести анализ и обобщение собранной информации, сформулировать выводы. Подготовить письменный отчет и в установленные сроки предоставить на кафедру. </w:t>
            </w:r>
          </w:p>
        </w:tc>
      </w:tr>
    </w:tbl>
    <w:p w14:paraId="4AFB76DC" w14:textId="77777777" w:rsidR="00B52506" w:rsidRPr="00765C21" w:rsidRDefault="00B5250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0BA25A" w14:textId="77777777" w:rsidR="00B52506" w:rsidRPr="00765C21" w:rsidRDefault="005733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4.1. Организация практики</w:t>
      </w:r>
    </w:p>
    <w:p w14:paraId="556014A9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" w:history="1">
        <w:r w:rsidRPr="00765C2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http://dvf-vavt.ru/biblioteka1/elektro_obraz_resursy1/elektronnaya_biblioteka_dvf_vavt/</w:t>
        </w:r>
      </w:hyperlink>
      <w:r w:rsidRPr="00765C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05798D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0714EE1E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48FFAAD9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14:paraId="134A1848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1C9246A5" w14:textId="77777777" w:rsidR="00B52506" w:rsidRPr="00765C21" w:rsidRDefault="005733D2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32ACDC2B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>- наличия у «ДВФ ВАВТ Минэкономразвития России» с организациями договорных отношений.</w:t>
      </w:r>
    </w:p>
    <w:p w14:paraId="2C872840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581FF5CB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 (Приложение 4).</w:t>
      </w:r>
    </w:p>
    <w:p w14:paraId="5D253EB7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«ДВФ ВАВТ Минэкономразвития России» по представлению выпускающей кафедрой:</w:t>
      </w:r>
    </w:p>
    <w:p w14:paraId="78E3E7BD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14:paraId="5A3E4820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14:paraId="2261E73E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20F0F36B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56B704B2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14:paraId="463BFCAD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«ДВФ ВАВТ Минэкономразвития России» договорами о сотрудничестве. </w:t>
      </w:r>
    </w:p>
    <w:p w14:paraId="065954CA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2C1677FD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7505FDFF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01EE1EB8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271D2EB8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25961354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097036C4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30F1A7FD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41C663E3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72F2C02C" w14:textId="77777777"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«ДВФ ВАВТ Минэкономразвития России».</w:t>
      </w:r>
    </w:p>
    <w:p w14:paraId="65C3477A" w14:textId="77777777" w:rsidR="00B52506" w:rsidRPr="00765C21" w:rsidRDefault="00B52506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99F7F4" w14:textId="77777777" w:rsidR="00B52506" w:rsidRPr="00765C21" w:rsidRDefault="005733D2">
      <w:pPr>
        <w:numPr>
          <w:ilvl w:val="1"/>
          <w:numId w:val="6"/>
        </w:numPr>
        <w:spacing w:after="0"/>
        <w:ind w:left="0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14:paraId="20C9FCF2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«Экономика и управление».</w:t>
      </w:r>
    </w:p>
    <w:p w14:paraId="7FF99751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14:paraId="252F029A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от «ДВФ ВАВТ Минэкономразвития России» – сотрудником кафедры из числа профессорско-преподавательского состава, уполномоченного приказом директора;</w:t>
      </w:r>
    </w:p>
    <w:p w14:paraId="1783914F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(учреждения).</w:t>
      </w:r>
    </w:p>
    <w:p w14:paraId="2D6A427E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Указанная в отчете информация может подтверждаться копиями распорядительных документов, формами бухгалтерской (финансовой) отчетности (копии), которые оформляются в виде приложений к отчету.</w:t>
      </w:r>
    </w:p>
    <w:p w14:paraId="6085977D" w14:textId="77777777" w:rsidR="00B52506" w:rsidRPr="00765C21" w:rsidRDefault="00B52506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14:paraId="00118DB3" w14:textId="77777777" w:rsidR="00B52506" w:rsidRPr="00765C21" w:rsidRDefault="005733D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5. ПРОЦЕДУРА ПРАКТИКИ И ФОРМЫ ОТЧЕТНОСТИ</w:t>
      </w:r>
    </w:p>
    <w:p w14:paraId="3C75C619" w14:textId="77777777"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5.1. В процессе прохождения производственной практики обучающийся должен осуществить несколько обязательных организационных процедур.</w:t>
      </w:r>
    </w:p>
    <w:p w14:paraId="0D3D7E29" w14:textId="77777777" w:rsidR="00B52506" w:rsidRPr="00765C21" w:rsidRDefault="005733D2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765C21">
        <w:rPr>
          <w:color w:val="auto"/>
          <w:sz w:val="26"/>
          <w:szCs w:val="26"/>
        </w:rPr>
        <w:t xml:space="preserve">1. </w:t>
      </w:r>
      <w:r w:rsidRPr="00765C21">
        <w:rPr>
          <w:b/>
          <w:bCs/>
          <w:iCs/>
          <w:color w:val="auto"/>
          <w:sz w:val="26"/>
          <w:szCs w:val="26"/>
        </w:rPr>
        <w:t>Начало</w:t>
      </w:r>
      <w:r w:rsidRPr="00765C21">
        <w:rPr>
          <w:b/>
          <w:bCs/>
          <w:i/>
          <w:iCs/>
          <w:color w:val="auto"/>
          <w:sz w:val="26"/>
          <w:szCs w:val="26"/>
        </w:rPr>
        <w:t xml:space="preserve"> </w:t>
      </w:r>
      <w:r w:rsidRPr="00765C21"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производственной практики по форме Приложения 2. Заполнение План-графика (см. Приложение 3)</w:t>
      </w:r>
      <w:r w:rsidRPr="00765C21">
        <w:rPr>
          <w:bCs/>
          <w:color w:val="auto"/>
          <w:sz w:val="26"/>
          <w:szCs w:val="26"/>
        </w:rPr>
        <w:t xml:space="preserve">. </w:t>
      </w:r>
    </w:p>
    <w:p w14:paraId="0B1D9A2E" w14:textId="77777777" w:rsidR="00B52506" w:rsidRPr="00765C21" w:rsidRDefault="005733D2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765C21">
        <w:rPr>
          <w:color w:val="auto"/>
          <w:sz w:val="26"/>
          <w:szCs w:val="26"/>
        </w:rPr>
        <w:lastRenderedPageBreak/>
        <w:t>2. Процедура 1 - До начала прохождения практики обучающийся получает направление (Приложение 4) на практику у специалиста по УМР кафедры. Затем направляется в организацию (предприятие, учреждение), где получает приказ о приёме его на практику, который предоставляет на кафедру, для подтверждения прохождения практики в конкретном месте.</w:t>
      </w:r>
    </w:p>
    <w:p w14:paraId="09B07B6E" w14:textId="77777777" w:rsidR="00B52506" w:rsidRPr="00765C21" w:rsidRDefault="005733D2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765C21">
        <w:rPr>
          <w:color w:val="auto"/>
          <w:sz w:val="26"/>
          <w:szCs w:val="26"/>
        </w:rPr>
        <w:t xml:space="preserve">3. Процедура 2 – Обучающийся на основании Задания полученного от руководителя Практической подготовки в вузе приступает к производственной практике. </w:t>
      </w:r>
    </w:p>
    <w:p w14:paraId="527BDE96" w14:textId="77777777" w:rsidR="00B52506" w:rsidRPr="00765C21" w:rsidRDefault="005733D2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765C21">
        <w:rPr>
          <w:color w:val="auto"/>
          <w:sz w:val="26"/>
          <w:szCs w:val="26"/>
        </w:rPr>
        <w:t>4. Процедура 3 – После прохождения практики обучающийся обязан подготовить отчет по производственной практике. Отчитывается о подготовке, ходе и результатах практики научному руководителю вуза.</w:t>
      </w:r>
    </w:p>
    <w:p w14:paraId="75170019" w14:textId="77777777"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bCs/>
          <w:sz w:val="26"/>
          <w:szCs w:val="26"/>
        </w:rPr>
        <w:t>5.</w:t>
      </w:r>
      <w:r w:rsidRPr="00765C21">
        <w:rPr>
          <w:rFonts w:ascii="Times New Roman" w:hAnsi="Times New Roman" w:cs="Times New Roman"/>
          <w:b/>
          <w:bCs/>
          <w:sz w:val="26"/>
          <w:szCs w:val="26"/>
        </w:rPr>
        <w:t xml:space="preserve"> Завершение – </w:t>
      </w:r>
      <w:r w:rsidRPr="00765C21">
        <w:rPr>
          <w:rFonts w:ascii="Times New Roman" w:hAnsi="Times New Roman" w:cs="Times New Roman"/>
          <w:bCs/>
          <w:sz w:val="26"/>
          <w:szCs w:val="26"/>
        </w:rPr>
        <w:t>Обучающийся, следующий день после окончания практики, сдает отчет</w:t>
      </w:r>
      <w:r w:rsidRPr="00765C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65C21">
        <w:rPr>
          <w:rFonts w:ascii="Times New Roman" w:hAnsi="Times New Roman" w:cs="Times New Roman"/>
          <w:bCs/>
          <w:sz w:val="26"/>
          <w:szCs w:val="26"/>
        </w:rPr>
        <w:t>по практике</w:t>
      </w:r>
      <w:r w:rsidRPr="00765C21">
        <w:rPr>
          <w:rFonts w:ascii="Times New Roman" w:hAnsi="Times New Roman" w:cs="Times New Roman"/>
          <w:sz w:val="26"/>
          <w:szCs w:val="26"/>
        </w:rPr>
        <w:t xml:space="preserve"> специалисту УМР на кафедру «Экономика и управление» в каб. 322, который регистрирует и передает отчет руководителю практической подготовки. В отчет вкладывается план-график и индивидуальное задание, лист инструктажа, характеристика, дневник и электронный носитель, содержащий отчет по практике.</w:t>
      </w:r>
      <w:r w:rsidRPr="00765C21">
        <w:rPr>
          <w:sz w:val="26"/>
          <w:szCs w:val="26"/>
        </w:rPr>
        <w:t xml:space="preserve"> </w:t>
      </w:r>
      <w:r w:rsidRPr="00765C21">
        <w:rPr>
          <w:rFonts w:ascii="Times New Roman" w:hAnsi="Times New Roman" w:cs="Times New Roman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 w:rsidRPr="00765C21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765C21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оценка</w:t>
      </w:r>
      <w:r w:rsidRPr="00765C21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765C21">
        <w:rPr>
          <w:rFonts w:ascii="Times New Roman" w:hAnsi="Times New Roman" w:cs="Times New Roman"/>
          <w:sz w:val="26"/>
          <w:szCs w:val="26"/>
        </w:rPr>
        <w:t xml:space="preserve">, выставить дату и подпись.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Защита отчета по практике оценивается по 5-ти балльной шкале, о чем делается запись в специальную ведомость, зачетную книжку и в приложение к диплому</w:t>
      </w:r>
      <w:r w:rsidRPr="00765C21">
        <w:rPr>
          <w:rFonts w:ascii="Times New Roman" w:hAnsi="Times New Roman" w:cs="Times New Roman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0E6BB699" w14:textId="77777777" w:rsidR="00B52506" w:rsidRPr="00765C21" w:rsidRDefault="005733D2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5548B444" w14:textId="77777777"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14:paraId="613886BE" w14:textId="77777777"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практики </w:t>
      </w:r>
    </w:p>
    <w:p w14:paraId="50961265" w14:textId="77777777"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14:paraId="284C91B2" w14:textId="77777777"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14:paraId="1C7E2DD0" w14:textId="77777777"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14:paraId="2FB0375D" w14:textId="77777777"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1648CA79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018C35B7" w14:textId="77777777"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14:paraId="7AF551F8" w14:textId="77777777"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14:paraId="3056828B" w14:textId="77777777"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10. Электронный носитель (диск, карта памяти).</w:t>
      </w:r>
    </w:p>
    <w:p w14:paraId="01DADFA6" w14:textId="77777777" w:rsidR="00B52506" w:rsidRPr="00765C21" w:rsidRDefault="00B525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4C28BEA" w14:textId="77777777" w:rsidR="00B52506" w:rsidRPr="00765C21" w:rsidRDefault="005733D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абзаца – 0; размер шрифта 14, 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TimesNewRoman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14:paraId="767E7B14" w14:textId="77777777" w:rsidR="00B52506" w:rsidRPr="00765C21" w:rsidRDefault="005733D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внизу страницы в центре, начиная с содержания (это вторая страница). На титульном листе номер страницы не ставится. </w:t>
      </w:r>
    </w:p>
    <w:p w14:paraId="6D44B4C2" w14:textId="77777777" w:rsidR="00B52506" w:rsidRPr="00765C21" w:rsidRDefault="005733D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14:paraId="7FD77879" w14:textId="77777777" w:rsidR="00B52506" w:rsidRPr="00765C21" w:rsidRDefault="005733D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0835BFDC" w14:textId="77777777" w:rsidR="00B52506" w:rsidRPr="00765C21" w:rsidRDefault="005733D2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14:paraId="110DFED1" w14:textId="77777777" w:rsidR="00B52506" w:rsidRPr="00765C21" w:rsidRDefault="005733D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14:paraId="60F54BA0" w14:textId="77777777" w:rsidR="00B52506" w:rsidRPr="00765C21" w:rsidRDefault="00B5250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D631FB4" w14:textId="77777777" w:rsidR="00B52506" w:rsidRPr="00765C21" w:rsidRDefault="005733D2">
      <w:pPr>
        <w:pStyle w:val="afc"/>
        <w:numPr>
          <w:ilvl w:val="1"/>
          <w:numId w:val="7"/>
        </w:numPr>
        <w:spacing w:line="276" w:lineRule="auto"/>
        <w:ind w:left="0" w:firstLine="709"/>
        <w:rPr>
          <w:rFonts w:eastAsia="Times New Roman"/>
          <w:b/>
          <w:bCs/>
          <w:sz w:val="26"/>
          <w:szCs w:val="26"/>
        </w:rPr>
      </w:pPr>
      <w:r w:rsidRPr="00765C21">
        <w:rPr>
          <w:rFonts w:eastAsia="Times New Roman"/>
          <w:b/>
          <w:bCs/>
          <w:sz w:val="26"/>
          <w:szCs w:val="26"/>
        </w:rPr>
        <w:t>Сущность и классификация издержек</w:t>
      </w:r>
    </w:p>
    <w:p w14:paraId="1EC4096B" w14:textId="77777777" w:rsidR="00B52506" w:rsidRPr="00765C21" w:rsidRDefault="00B5250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1AA1D38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Тектс, текст, текст,</w:t>
      </w:r>
      <w:r w:rsidRPr="00765C21"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текст, текст текст, текст, текст, текст, текст, текст,</w:t>
      </w:r>
      <w:r w:rsidRPr="00765C21"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текст, текст текст, текст, текст, текст ….….….….</w:t>
      </w:r>
    </w:p>
    <w:p w14:paraId="562FD4E5" w14:textId="77777777" w:rsidR="00B52506" w:rsidRPr="00765C21" w:rsidRDefault="00B5250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073015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 и формулировок слов «Я». Теоретические положения отчёта должны основываться опираться на действующие теоретические концепции, модели, методы, фактологические данные и информацию из нормативно-правовых документов, регулирующих деятельность организации (учреждения), сферы экономики и/или отрасли.</w:t>
      </w:r>
    </w:p>
    <w:p w14:paraId="22CC55C5" w14:textId="77777777" w:rsidR="00B52506" w:rsidRPr="00765C21" w:rsidRDefault="005733D2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Нумерация рисунков, таблиц и формул сквозная, т.е. начиная с первого раздела до последнего. Нумеруются рисунки и таблицы арабскими цифрами. Номера рисунков и таблиц состоят из одного порядкового числа (Рис. 1, Таблица 1). </w:t>
      </w:r>
    </w:p>
    <w:tbl>
      <w:tblPr>
        <w:tblStyle w:val="af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52506" w:rsidRPr="00765C21" w14:paraId="5E2C328E" w14:textId="77777777">
        <w:trPr>
          <w:trHeight w:val="1869"/>
        </w:trPr>
        <w:tc>
          <w:tcPr>
            <w:tcW w:w="10031" w:type="dxa"/>
          </w:tcPr>
          <w:p w14:paraId="14032CA1" w14:textId="77777777"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765C21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14:paraId="58D3C998" w14:textId="77777777"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/>
              <w:jc w:val="right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eastAsia="Times New Roman"/>
                <w:sz w:val="26"/>
                <w:szCs w:val="26"/>
              </w:rPr>
              <w:t>Таблица 1</w:t>
            </w:r>
          </w:p>
          <w:p w14:paraId="4FE9B365" w14:textId="77777777"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eastAsia="Times New Roman"/>
                <w:sz w:val="26"/>
                <w:szCs w:val="26"/>
              </w:rPr>
              <w:t>Полномочия и функции органа управления</w:t>
            </w:r>
          </w:p>
          <w:tbl>
            <w:tblPr>
              <w:tblStyle w:val="af3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765C21" w:rsidRPr="00765C21" w14:paraId="4CE5F5FC" w14:textId="77777777">
              <w:trPr>
                <w:trHeight w:val="248"/>
              </w:trPr>
              <w:tc>
                <w:tcPr>
                  <w:tcW w:w="4844" w:type="dxa"/>
                </w:tcPr>
                <w:p w14:paraId="5394081A" w14:textId="77777777" w:rsidR="00B52506" w:rsidRPr="00765C21" w:rsidRDefault="005733D2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765C21">
                    <w:rPr>
                      <w:rFonts w:eastAsia="Times New Roman"/>
                      <w:sz w:val="24"/>
                      <w:szCs w:val="24"/>
                    </w:rPr>
                    <w:t>НПА</w:t>
                  </w:r>
                </w:p>
              </w:tc>
              <w:tc>
                <w:tcPr>
                  <w:tcW w:w="4960" w:type="dxa"/>
                </w:tcPr>
                <w:p w14:paraId="7107A230" w14:textId="77777777" w:rsidR="00B52506" w:rsidRPr="00765C21" w:rsidRDefault="005733D2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765C21">
                    <w:rPr>
                      <w:rFonts w:eastAsia="Times New Roman"/>
                      <w:sz w:val="24"/>
                      <w:szCs w:val="24"/>
                    </w:rPr>
                    <w:t>Перечень полномочий</w:t>
                  </w:r>
                </w:p>
              </w:tc>
            </w:tr>
            <w:tr w:rsidR="00765C21" w:rsidRPr="00765C21" w14:paraId="7B55DEFB" w14:textId="77777777">
              <w:trPr>
                <w:trHeight w:val="204"/>
              </w:trPr>
              <w:tc>
                <w:tcPr>
                  <w:tcW w:w="4844" w:type="dxa"/>
                </w:tcPr>
                <w:p w14:paraId="2D1AA9C7" w14:textId="77777777" w:rsidR="00B52506" w:rsidRPr="00765C21" w:rsidRDefault="00B5250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60" w:type="dxa"/>
                </w:tcPr>
                <w:p w14:paraId="72EFF9FA" w14:textId="77777777" w:rsidR="00B52506" w:rsidRPr="00765C21" w:rsidRDefault="00B5250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</w:tr>
          </w:tbl>
          <w:p w14:paraId="28584A6E" w14:textId="77777777"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eastAsia="Times New Roman"/>
                <w:sz w:val="26"/>
                <w:szCs w:val="26"/>
              </w:rPr>
              <w:t>Источник: (</w:t>
            </w:r>
            <w:r w:rsidRPr="00765C21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765C21">
              <w:rPr>
                <w:rFonts w:eastAsia="Times New Roman"/>
                <w:sz w:val="26"/>
                <w:szCs w:val="26"/>
              </w:rPr>
              <w:t xml:space="preserve">: составлено автором по данным [указывается ссылка источника], </w:t>
            </w:r>
            <w:r w:rsidRPr="00765C21">
              <w:rPr>
                <w:rFonts w:eastAsia="Times New Roman"/>
                <w:i/>
                <w:sz w:val="26"/>
                <w:szCs w:val="26"/>
              </w:rPr>
              <w:t>если заимствовано, то поставить номер из списка источников:</w:t>
            </w:r>
            <w:r w:rsidRPr="00765C21">
              <w:rPr>
                <w:rFonts w:eastAsia="Times New Roman"/>
                <w:sz w:val="26"/>
                <w:szCs w:val="26"/>
              </w:rPr>
              <w:t xml:space="preserve"> например [5])</w:t>
            </w:r>
          </w:p>
        </w:tc>
      </w:tr>
    </w:tbl>
    <w:p w14:paraId="609C4E32" w14:textId="77777777" w:rsidR="00B52506" w:rsidRPr="00765C21" w:rsidRDefault="00B52506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770C17B" w14:textId="77777777" w:rsidR="00B52506" w:rsidRPr="00765C21" w:rsidRDefault="005733D2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6BBB8C68" w14:textId="77777777" w:rsidR="00B52506" w:rsidRPr="00765C21" w:rsidRDefault="005733D2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14:paraId="1506743C" w14:textId="77777777" w:rsidR="00B52506" w:rsidRPr="00765C21" w:rsidRDefault="005733D2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af3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765C21" w:rsidRPr="00765C21" w14:paraId="07F019BD" w14:textId="77777777">
        <w:trPr>
          <w:trHeight w:val="2833"/>
        </w:trPr>
        <w:tc>
          <w:tcPr>
            <w:tcW w:w="9742" w:type="dxa"/>
          </w:tcPr>
          <w:p w14:paraId="33A5DE6A" w14:textId="77777777"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765C21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14:paraId="7D526052" w14:textId="77777777"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asciiTheme="minorHAnsi" w:eastAsiaTheme="minorEastAsia" w:hAnsiTheme="minorHAnsi" w:cstheme="minorBidi"/>
                <w:lang w:eastAsia="ru-RU"/>
              </w:rPr>
              <w:object w:dxaOrig="2880" w:dyaOrig="1755" w14:anchorId="1CA447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in;height:87.6pt" o:ole="">
                  <v:imagedata r:id="rId12" o:title=""/>
                </v:shape>
                <o:OLEObject Type="Embed" ProgID="PBrush" ShapeID="_x0000_i1025" DrawAspect="Content" ObjectID="_1841343588" r:id="rId13"/>
              </w:object>
            </w:r>
          </w:p>
          <w:p w14:paraId="5C46257F" w14:textId="77777777"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eastAsia="Times New Roman"/>
                <w:sz w:val="26"/>
                <w:szCs w:val="26"/>
              </w:rPr>
              <w:t>Источник: (</w:t>
            </w:r>
            <w:r w:rsidRPr="00765C21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765C21">
              <w:rPr>
                <w:rFonts w:eastAsia="Times New Roman"/>
                <w:sz w:val="26"/>
                <w:szCs w:val="26"/>
              </w:rPr>
              <w:t xml:space="preserve">: составлено автором по данным [указывается ссылка источника], </w:t>
            </w:r>
            <w:r w:rsidRPr="00765C21">
              <w:rPr>
                <w:rFonts w:eastAsia="Times New Roman"/>
                <w:i/>
                <w:sz w:val="26"/>
                <w:szCs w:val="26"/>
              </w:rPr>
              <w:t>если заимствовано, то поставить номер из списка источников:</w:t>
            </w:r>
            <w:r w:rsidRPr="00765C21">
              <w:rPr>
                <w:rFonts w:eastAsia="Times New Roman"/>
                <w:sz w:val="26"/>
                <w:szCs w:val="26"/>
              </w:rPr>
              <w:t xml:space="preserve"> например [5])</w:t>
            </w:r>
          </w:p>
          <w:p w14:paraId="0A194EC9" w14:textId="77777777"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eastAsia="Times New Roman"/>
                <w:sz w:val="26"/>
                <w:szCs w:val="26"/>
              </w:rPr>
              <w:t>Рисунок 1. Динамика ВВП Российской Федерации в 1992-2015 гг., млрд.руб.</w:t>
            </w:r>
          </w:p>
        </w:tc>
      </w:tr>
    </w:tbl>
    <w:p w14:paraId="21181B4A" w14:textId="77777777" w:rsidR="00B52506" w:rsidRPr="00765C21" w:rsidRDefault="00B52506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4DB9F21" w14:textId="77777777" w:rsidR="00B52506" w:rsidRPr="00765C21" w:rsidRDefault="005733D2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68748622" w14:textId="77777777" w:rsidR="00B52506" w:rsidRPr="00765C21" w:rsidRDefault="005733D2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формулы (1).</w:t>
      </w:r>
    </w:p>
    <w:p w14:paraId="594ABBB0" w14:textId="77777777" w:rsidR="00B52506" w:rsidRPr="00765C21" w:rsidRDefault="00B52506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30F3A03" w14:textId="77777777" w:rsidR="00B52506" w:rsidRPr="00765C21" w:rsidRDefault="005733D2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ВП = Ч х ПТ,                                                                          (1)</w:t>
      </w:r>
    </w:p>
    <w:p w14:paraId="1A314E39" w14:textId="77777777" w:rsidR="00B52506" w:rsidRPr="00765C21" w:rsidRDefault="005733D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где      Ч - среднесписочная численность работников,</w:t>
      </w:r>
    </w:p>
    <w:p w14:paraId="70929EF8" w14:textId="77777777" w:rsidR="00B52506" w:rsidRPr="00765C21" w:rsidRDefault="005733D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           ПТ – производительность труда работников.</w:t>
      </w:r>
    </w:p>
    <w:p w14:paraId="43E98E20" w14:textId="77777777" w:rsidR="00B52506" w:rsidRPr="00765C21" w:rsidRDefault="00B5250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71FE292E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3E7EB575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1E042B23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Страница каждого приложения начинается с указания   в правом верхнем углу слова «Приложение»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20F7AB31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14:paraId="586F4998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студентом вуза.</w:t>
      </w:r>
    </w:p>
    <w:p w14:paraId="40674168" w14:textId="77777777" w:rsidR="00B52506" w:rsidRPr="00765C21" w:rsidRDefault="005733D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54450FEB" w14:textId="77777777" w:rsidR="00B52506" w:rsidRPr="00765C21" w:rsidRDefault="005733D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Все материалы отчета подшиваются в общую папку, которая сдается на кафедру для проверки. </w:t>
      </w:r>
    </w:p>
    <w:p w14:paraId="78807BBD" w14:textId="77777777" w:rsidR="00B52506" w:rsidRPr="00765C21" w:rsidRDefault="005733D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В дневнике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 Роспись руководителя практической подготовки по месту ее проведения удостоверяет их фактическое исполнение.</w:t>
      </w:r>
    </w:p>
    <w:p w14:paraId="74180BE6" w14:textId="77777777" w:rsidR="00B52506" w:rsidRPr="00765C21" w:rsidRDefault="005733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lk30607037"/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Характеристика на обучающегося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, проходившего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598D7BB3" w14:textId="77777777"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полное наименование организации, являющейся базой прохождения практики;</w:t>
      </w:r>
    </w:p>
    <w:p w14:paraId="23CF79B1" w14:textId="77777777"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период, за который характеризуется практикант;</w:t>
      </w:r>
    </w:p>
    <w:p w14:paraId="697C31D9" w14:textId="77777777"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5C9134A9" w14:textId="77777777"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дисциплинированность и деловые качества, которые проявил обучающийся во время практики;</w:t>
      </w:r>
    </w:p>
    <w:p w14:paraId="499E27A3" w14:textId="77777777"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536375CD" w14:textId="77777777"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29AB0E4B" w14:textId="77777777"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рекомендуемая оценка прохождения практики;</w:t>
      </w:r>
    </w:p>
    <w:p w14:paraId="22501E67" w14:textId="77777777"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дата составления характеристики.</w:t>
      </w:r>
    </w:p>
    <w:p w14:paraId="76AB1002" w14:textId="77777777" w:rsidR="00B52506" w:rsidRPr="00765C21" w:rsidRDefault="005733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</w:t>
      </w:r>
    </w:p>
    <w:bookmarkEnd w:id="1"/>
    <w:p w14:paraId="1B921E94" w14:textId="77777777" w:rsidR="00B52506" w:rsidRPr="00765C21" w:rsidRDefault="005733D2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  <w:r w:rsidRPr="00765C2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FABE55D" w14:textId="77777777"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108AF336" w14:textId="77777777"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учётом особенностей его психофизического развития и состояния здоровья.</w:t>
      </w:r>
    </w:p>
    <w:p w14:paraId="3DA10A9A" w14:textId="77777777"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Выбор места прохождения практики для инвалидов и лиц с ограниченными возможностями здоровья производится с учетом требований их доступности для данных категорий обучающихся. При определении места производственной практики для инвалидов, лиц с ограниченными возможностями учитываются рекомендации медико-</w:t>
      </w:r>
      <w:r w:rsidRPr="00765C21">
        <w:rPr>
          <w:rFonts w:ascii="Times New Roman" w:hAnsi="Times New Roman" w:cs="Times New Roman"/>
          <w:sz w:val="26"/>
          <w:szCs w:val="26"/>
        </w:rPr>
        <w:lastRenderedPageBreak/>
        <w:t xml:space="preserve">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66208152" w14:textId="77777777"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080E1CA8" w14:textId="77777777" w:rsidR="00B52506" w:rsidRPr="00765C21" w:rsidRDefault="00B5250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06E01CB" w14:textId="77777777" w:rsidR="00B52506" w:rsidRPr="00765C21" w:rsidRDefault="005733D2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 xml:space="preserve">6. </w:t>
      </w:r>
      <w:r w:rsidRPr="00765C21">
        <w:rPr>
          <w:rFonts w:ascii="Times New Roman" w:eastAsia="Calibri" w:hAnsi="Times New Roman" w:cs="Times New Roman"/>
          <w:b/>
          <w:sz w:val="26"/>
          <w:szCs w:val="26"/>
        </w:rPr>
        <w:t>МЕТОДИЧЕСКИЕ УКАЗАНИЯ ПО САМОСТОЯТЕЛЬНОЙ РАБОТЕ ОБУЧАЮЩИХСЯ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7479B65" w14:textId="77777777" w:rsidR="00B52506" w:rsidRPr="00765C21" w:rsidRDefault="005733D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На основании требований стандарта ФГОС ВО обучающий должен обладать способностью проводить самостоятельные исследования, обосновывать актуальность и практическую значимость избранной темы исследования. Самостоятельная работа обучающегося (СРО) — это деятельность, которую он совершает без непосредственной помощи и указаний преподавателя, руководителей практики, опираясь на сформировавшиеся ранее представления о порядке и правильности выполнения заданий, поручений, операций и т.д.</w:t>
      </w:r>
    </w:p>
    <w:p w14:paraId="51213294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Разделом производственной практики является организационно-управленческая и аналитическая и работа обучающегося, которая предусматривает:</w:t>
      </w:r>
    </w:p>
    <w:p w14:paraId="019E3D26" w14:textId="77777777" w:rsidR="00B52506" w:rsidRPr="00765C21" w:rsidRDefault="005733D2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разработку стратегий развития организаций и их отдельных подразделений;</w:t>
      </w:r>
    </w:p>
    <w:p w14:paraId="2E9C8511" w14:textId="77777777" w:rsidR="00B52506" w:rsidRPr="00765C21" w:rsidRDefault="005733D2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изучение методов руководства подразделениями организаций и учреждений, осуществляющих полномочия в сфере государственного и муниципального управления;</w:t>
      </w:r>
    </w:p>
    <w:p w14:paraId="45A9A1BC" w14:textId="77777777" w:rsidR="00B52506" w:rsidRPr="00765C21" w:rsidRDefault="005733D2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поиск, анализ и оценка информации для подготовки и принятия управленческих решений;</w:t>
      </w:r>
    </w:p>
    <w:p w14:paraId="17AE965C" w14:textId="77777777" w:rsidR="00B52506" w:rsidRPr="00765C21" w:rsidRDefault="005733D2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анализ существующих форм организации и процессов управления, разработка и обоснование предложений по их совершенствованию;</w:t>
      </w:r>
    </w:p>
    <w:p w14:paraId="1FCAF62E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проведение оценки эффективности проектов с учетом фактора неопределенности.</w:t>
      </w:r>
    </w:p>
    <w:p w14:paraId="48530360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Цель СРО в процессе прохождения практики заключается, как в усвоении знаний, так и в формировании умений и навыков по их использованию в новых условиях на конкретном рабочем месте. Самостоятельная работа призвана обеспечивать возможность закрепления сформированных и получения новых компетенций в рамках направления и профиля подготовки.</w:t>
      </w:r>
    </w:p>
    <w:p w14:paraId="33B54A59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Для расширения и углубления знаний в процессе практической подготовки обучающемуся целесообразно использовать нормы действующего законодательства, нормативную правовую базу организации (предприятия, учреждения), информационные источники, в т.ч. электронные, отражающие процессы и результаты деятельности профильной организации. При необходимости, для подтверждения гипотез и/или выработанных, либо применяемых концепций, возможно использование библиотеки диссертаций; научных публикаций в тематических журналах; полнотекстовых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>отечественных и зарубежных баз данных; имеющиеся в библиотеках вуза и региона публикаций на электронных и бумажных носителях.</w:t>
      </w:r>
    </w:p>
    <w:p w14:paraId="4CF21551" w14:textId="77777777" w:rsidR="00B52506" w:rsidRPr="00765C21" w:rsidRDefault="00B5250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E28AE39" w14:textId="77777777"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765C21">
        <w:rPr>
          <w:rFonts w:ascii="Times New Roman" w:eastAsia="Calibri" w:hAnsi="Times New Roman" w:cs="Times New Roman"/>
          <w:b/>
          <w:sz w:val="26"/>
          <w:szCs w:val="26"/>
        </w:rPr>
        <w:t>УЧЕБНО-МЕТОДИЧЕСКОЕ ОБЕСПЕЧЕНИЕ САМОСТОЯТЕЛЬНОЙ РАБОТЫ ОБУЧАЮЩИХСЯ</w:t>
      </w:r>
    </w:p>
    <w:p w14:paraId="79B0ACD3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 ходе прохождения практики обучающимся могут быть использованы следующие образовательные (научно-исследовательские / научно-производственные) технологии:</w:t>
      </w:r>
    </w:p>
    <w:p w14:paraId="09E31F0E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692B0E10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33C75B92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0210CF21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г) технологии взаимодействия и сотрудничества руководителя практической подготовки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59E6C55B" w14:textId="77777777"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учебной литературы, необходимой, для проведения практики</w:t>
      </w:r>
    </w:p>
    <w:p w14:paraId="052E1FE3" w14:textId="77777777"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5589FA31" w14:textId="77777777" w:rsidR="00B52506" w:rsidRPr="00765C21" w:rsidRDefault="005733D2">
      <w:pPr>
        <w:pStyle w:val="afc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lastRenderedPageBreak/>
        <w:t>Маслова, Е. Л. Менеджмент : учебник для бакалавров / Е. Л. Маслова. — 2-е изд. — Москва : Издательско-торговая корпорация «Дашков и К°», 2020. - 332 с. - ISBN 978-5-394-03547-0. - Текст : электронный. - URL: https://znanium.com/catalog/product/1091511</w:t>
      </w:r>
    </w:p>
    <w:p w14:paraId="29500285" w14:textId="77777777" w:rsidR="00B52506" w:rsidRPr="00765C21" w:rsidRDefault="005733D2">
      <w:pPr>
        <w:pStyle w:val="afc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Тебекин, А. В. Менеджмент : учебник / А.В. Тебекин. — Москва : ИНФРА-М, 2020. — 384 с. — (Высшее образование: Бакалавриат). — www.dx.doi.org/10.12737/2532. - ISBN 978-5-16-009321-5. - Текст : электронный. - URL: https://znanium.com/catalog/product/1066124</w:t>
      </w:r>
    </w:p>
    <w:p w14:paraId="7D7D5E30" w14:textId="77777777"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>Дополнительная литература</w:t>
      </w:r>
    </w:p>
    <w:p w14:paraId="4D934847" w14:textId="77777777" w:rsidR="00B52506" w:rsidRPr="00765C21" w:rsidRDefault="005733D2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2020. — 777 с. + Доп. материалы [Электронный ресурс]. — (Высшее образование: Бакалавриат). — DOI 10.12737/textbook_594d2cb99ad737.28899881. - ISBN 978-5-16-012823-8. - Текст : электронный. - URL: </w:t>
      </w:r>
      <w:hyperlink r:id="rId14" w:history="1"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https://znanium.com/catalog/product/1070322</w:t>
        </w:r>
      </w:hyperlink>
    </w:p>
    <w:p w14:paraId="2648BAEA" w14:textId="77777777" w:rsidR="00B52506" w:rsidRPr="00765C21" w:rsidRDefault="005733D2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4F3764CB" w14:textId="77777777" w:rsidR="00B52506" w:rsidRPr="00765C21" w:rsidRDefault="005733D2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- htpps://www.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- htpps://www.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5" w:history="1"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1B22AC05" w14:textId="77777777"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6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14:paraId="1C2E015A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7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BF6A2C0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14:paraId="2FCE7D69" w14:textId="77777777"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8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FAE00EF" w14:textId="77777777"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14:paraId="716697DB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19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07DC8DE5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20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333C3BDF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1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8D19DE6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открытые данные об основной деятельности: https://minfin.gov.ru/ru/perfomance/</w:t>
      </w:r>
    </w:p>
    <w:p w14:paraId="0CA349C3" w14:textId="77777777"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Камчатского края: https://www.kamgov.ru/minfin</w:t>
      </w:r>
    </w:p>
    <w:p w14:paraId="6F518312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-  управление государственными финансами Камчатского края: https://minfin.kamgov.ru/realizacia-gosudarstvennoj-programmy-kamcatskogo-kraa;</w:t>
      </w:r>
    </w:p>
    <w:p w14:paraId="251E4373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2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50E5AA3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3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2B7DA1B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4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4237352B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5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5AFF9A05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14:paraId="1AC4A522" w14:textId="77777777"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14:paraId="04FFD1BC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6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51DDE9B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14:paraId="45F1BAD2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7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598F450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14:paraId="37E17BBA" w14:textId="77777777" w:rsidR="00B52506" w:rsidRPr="00765C21" w:rsidRDefault="00B802E0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8" w:history="1">
        <w:r w:rsidR="005733D2"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5733D2"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6054602A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14:paraId="1FFA240B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9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5A458C57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14:paraId="3925D759" w14:textId="77777777" w:rsidR="00B52506" w:rsidRPr="00765C21" w:rsidRDefault="00B802E0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0" w:history="1">
        <w:r w:rsidR="005733D2"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5733D2"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7BC340D4" w14:textId="77777777"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14:paraId="0C9AFA82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1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3088F983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14:paraId="11D8D77B" w14:textId="77777777" w:rsidR="00B52506" w:rsidRPr="00765C21" w:rsidRDefault="00B802E0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2" w:history="1">
        <w:r w:rsidR="005733D2"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5733D2"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14:paraId="46CF48B3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3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1924CBA7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 </w:t>
      </w:r>
      <w:hyperlink r:id="rId34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33A58A3A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14:paraId="70B4B4A0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национальные проекты: </w:t>
      </w:r>
      <w:hyperlink r:id="rId35" w:history="1">
        <w:r w:rsidRPr="00765C2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5F824AFF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6" w:history="1">
        <w:r w:rsidRPr="00765C2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2483EFA1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14:paraId="748CC8E7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7" w:history="1">
        <w:r w:rsidRPr="00765C2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14:paraId="580448D1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14:paraId="376A605B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 </w:t>
      </w:r>
      <w:hyperlink r:id="rId38" w:history="1">
        <w:r w:rsidRPr="00765C2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06FF4227" w14:textId="77777777"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14:paraId="09998366" w14:textId="77777777"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9" w:history="1">
        <w:r w:rsidRPr="00765C2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6152A07E" w14:textId="77777777"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40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39E3E3B5" w14:textId="77777777"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специальных программ Камчатского края: </w:t>
      </w:r>
      <w:hyperlink r:id="rId41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https://www.kamgov.ru/minsp</w:t>
        </w:r>
      </w:hyperlink>
    </w:p>
    <w:p w14:paraId="76A359BD" w14:textId="77777777"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2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14:paraId="73B69055" w14:textId="77777777"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Информационные системы, ссылки на которые размещены в ЭБС ДВФ ВАВТ </w:t>
      </w:r>
      <w:hyperlink r:id="rId43" w:history="1">
        <w:r w:rsidRPr="00765C21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</w:rPr>
          <w:t>http://dvf-vavt.ru/biblioteka1/help_stud/</w:t>
        </w:r>
      </w:hyperlink>
    </w:p>
    <w:p w14:paraId="3DCC03A4" w14:textId="77777777" w:rsidR="00B52506" w:rsidRPr="00765C21" w:rsidRDefault="00B5250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6B480AB" w14:textId="77777777"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>8. ПЕРЕЧЕНЬ ИНФОРМАЦИОННЫХ ТЕХНОЛОГИЙ И ПРОГРАММНОГО ОБЕСПЕЧЕНИЯ</w:t>
      </w:r>
    </w:p>
    <w:p w14:paraId="65B91502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hyperlink r:id="rId44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</w:rPr>
          <w:t>www.znanium.com</w:t>
        </w:r>
      </w:hyperlink>
      <w:r w:rsidRPr="00765C2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0867D55B" w14:textId="77777777" w:rsidR="00B52506" w:rsidRPr="00765C21" w:rsidRDefault="005733D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В случае возникновения (возобновления) сложной эпидемиологической обстановки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1270BF8E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- практика проводится в сроки, предусмотренные учебным планом и установленные приказом «ДВФ ВАВТ Минэкономразвития России»;</w:t>
      </w:r>
    </w:p>
    <w:p w14:paraId="0A71669B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765C21">
        <w:t xml:space="preserve"> </w:t>
      </w:r>
      <w:r w:rsidRPr="00765C21">
        <w:rPr>
          <w:rFonts w:ascii="Times New Roman" w:hAnsi="Times New Roman" w:cs="Times New Roman"/>
          <w:sz w:val="26"/>
          <w:szCs w:val="26"/>
        </w:rPr>
        <w:t xml:space="preserve">посредством платформы для проведения аудио и видеоконференций Zoom или </w:t>
      </w:r>
      <w:r w:rsidRPr="00765C21">
        <w:rPr>
          <w:rFonts w:ascii="Times New Roman" w:hAnsi="Times New Roman" w:cs="Times New Roman"/>
          <w:sz w:val="26"/>
          <w:szCs w:val="26"/>
          <w:lang w:val="en-US"/>
        </w:rPr>
        <w:t>Yandex</w:t>
      </w:r>
      <w:r w:rsidRPr="00765C21">
        <w:rPr>
          <w:rFonts w:ascii="Times New Roman" w:hAnsi="Times New Roman" w:cs="Times New Roman"/>
          <w:sz w:val="26"/>
          <w:szCs w:val="26"/>
        </w:rPr>
        <w:t>-телемост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3B7A0EBE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в электронной образовательной системе (далее-ЭБС) «ДВФ ВАВТ Минэкономразвития России» размещает индивидуальные задания обучающихся и календарные планы-графики прохождения практики;</w:t>
      </w:r>
    </w:p>
    <w:p w14:paraId="54945EF9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5B0C4907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015A71D4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05CD9528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3ADFC96B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363EE173" w14:textId="77777777"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по окончании срока проведения практики:</w:t>
      </w:r>
    </w:p>
    <w:p w14:paraId="255BCF9F" w14:textId="77777777" w:rsidR="00B52506" w:rsidRPr="00765C21" w:rsidRDefault="005733D2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обучающийся:</w:t>
      </w:r>
    </w:p>
    <w:p w14:paraId="4E38CE3E" w14:textId="77777777" w:rsidR="00B52506" w:rsidRPr="00765C21" w:rsidRDefault="005733D2">
      <w:pPr>
        <w:autoSpaceDE w:val="0"/>
        <w:autoSpaceDN w:val="0"/>
        <w:adjustRightInd w:val="0"/>
        <w:spacing w:after="0"/>
        <w:ind w:firstLine="127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1. подготавливает отчет;</w:t>
      </w:r>
    </w:p>
    <w:p w14:paraId="744D054D" w14:textId="77777777" w:rsidR="00B52506" w:rsidRPr="00765C21" w:rsidRDefault="005733D2">
      <w:pPr>
        <w:autoSpaceDE w:val="0"/>
        <w:autoSpaceDN w:val="0"/>
        <w:adjustRightInd w:val="0"/>
        <w:spacing w:after="0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765C21">
        <w:rPr>
          <w:rFonts w:ascii="Times New Roman" w:hAnsi="Times New Roman" w:cs="Times New Roman"/>
          <w:sz w:val="26"/>
          <w:szCs w:val="26"/>
        </w:rPr>
        <w:t>получает от руководителя практической подготовки в организации характеристику, заверенную подписью и печатью;</w:t>
      </w:r>
    </w:p>
    <w:p w14:paraId="49D14093" w14:textId="77777777" w:rsidR="00B52506" w:rsidRPr="00765C21" w:rsidRDefault="005733D2">
      <w:pPr>
        <w:autoSpaceDE w:val="0"/>
        <w:autoSpaceDN w:val="0"/>
        <w:adjustRightInd w:val="0"/>
        <w:spacing w:after="0"/>
        <w:ind w:firstLine="127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5" w:history="1"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kaf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-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ekonomika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@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mail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765C21">
        <w:rPr>
          <w:rFonts w:ascii="Times New Roman" w:eastAsia="Times New Roman" w:hAnsi="Times New Roman" w:cs="Times New Roman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7BA72CED" w14:textId="77777777" w:rsidR="00B52506" w:rsidRPr="00765C21" w:rsidRDefault="005733D2">
      <w:pPr>
        <w:numPr>
          <w:ilvl w:val="0"/>
          <w:numId w:val="1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- руководитель практической подготовки от вуза:</w:t>
      </w:r>
    </w:p>
    <w:p w14:paraId="57738505" w14:textId="77777777" w:rsidR="00B52506" w:rsidRPr="00765C21" w:rsidRDefault="005733D2">
      <w:pPr>
        <w:autoSpaceDE w:val="0"/>
        <w:autoSpaceDN w:val="0"/>
        <w:adjustRightInd w:val="0"/>
        <w:spacing w:after="0"/>
        <w:ind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Zoom </w:t>
      </w:r>
      <w:r w:rsidRPr="00765C21">
        <w:rPr>
          <w:rFonts w:ascii="Times New Roman" w:hAnsi="Times New Roman" w:cs="Times New Roman"/>
          <w:sz w:val="26"/>
          <w:szCs w:val="26"/>
        </w:rPr>
        <w:t xml:space="preserve">или </w:t>
      </w:r>
      <w:r w:rsidRPr="00765C21">
        <w:rPr>
          <w:rFonts w:ascii="Times New Roman" w:hAnsi="Times New Roman" w:cs="Times New Roman"/>
          <w:sz w:val="26"/>
          <w:szCs w:val="26"/>
          <w:lang w:val="en-US"/>
        </w:rPr>
        <w:t>Yandex</w:t>
      </w:r>
      <w:r w:rsidRPr="00765C21">
        <w:rPr>
          <w:rFonts w:ascii="Times New Roman" w:hAnsi="Times New Roman" w:cs="Times New Roman"/>
          <w:sz w:val="26"/>
          <w:szCs w:val="26"/>
        </w:rPr>
        <w:t xml:space="preserve">-телемост </w:t>
      </w:r>
      <w:r w:rsidRPr="00765C21">
        <w:rPr>
          <w:rFonts w:ascii="Times New Roman" w:eastAsia="Calibri" w:hAnsi="Times New Roman" w:cs="Times New Roman"/>
          <w:sz w:val="26"/>
          <w:szCs w:val="26"/>
        </w:rPr>
        <w:t>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05C2F3A7" w14:textId="77777777" w:rsidR="00B52506" w:rsidRPr="00765C21" w:rsidRDefault="005733D2">
      <w:pPr>
        <w:autoSpaceDE w:val="0"/>
        <w:autoSpaceDN w:val="0"/>
        <w:adjustRightInd w:val="0"/>
        <w:spacing w:after="0"/>
        <w:ind w:firstLine="127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765C21">
        <w:rPr>
          <w:rFonts w:ascii="Times New Roman" w:eastAsia="Calibri" w:hAnsi="Times New Roman" w:cs="Times New Roman"/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2309F130" w14:textId="77777777" w:rsidR="00B52506" w:rsidRPr="00765C21" w:rsidRDefault="00B52506">
      <w:pPr>
        <w:autoSpaceDE w:val="0"/>
        <w:autoSpaceDN w:val="0"/>
        <w:adjustRightInd w:val="0"/>
        <w:spacing w:after="0"/>
        <w:ind w:firstLine="127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F7675A9" w14:textId="77777777"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9. МАТЕРИАЛЬНО-ТЕХНИЧЕСКОЕ ОБЕСПЕЧЕНИЕ ДИСЦИПЛИНЫ</w:t>
      </w:r>
    </w:p>
    <w:p w14:paraId="0E8CA937" w14:textId="77777777" w:rsidR="00B52506" w:rsidRPr="00765C21" w:rsidRDefault="005733D2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Для обеспечения подготовки обучающегося по направлению 38.03.02. «Менеджмент»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 создана необходимая информационная база, и обеспечен доступ студентов к различным сетевым источникам информации, включая Интернет.</w:t>
      </w:r>
    </w:p>
    <w:p w14:paraId="45446E22" w14:textId="77777777" w:rsidR="00B52506" w:rsidRPr="00765C21" w:rsidRDefault="005733D2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Имеются специально оборудованные аудитории и кабинеты: лекционные аудитории, оснащённые видеопроекционным оборудованием для презентаций,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>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6D41EF4E" w14:textId="77777777" w:rsidR="00B52506" w:rsidRPr="00765C21" w:rsidRDefault="005733D2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Pr="00765C21">
        <w:rPr>
          <w:rFonts w:ascii="Times New Roman" w:hAnsi="Times New Roman" w:cs="Times New Roman"/>
          <w:sz w:val="26"/>
          <w:szCs w:val="26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(подготовка отчетов, практических расчетов, обработка фактологического материала и т.д.) осуществляется в учебных аудиториях № 404,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15868531" w14:textId="77777777" w:rsidR="00B52506" w:rsidRPr="00765C21" w:rsidRDefault="00B52506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4B05408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5B94AFB0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7224EBA5" w14:textId="77777777" w:rsidR="00B52506" w:rsidRPr="00765C21" w:rsidRDefault="00B52506">
      <w:pPr>
        <w:autoSpaceDE w:val="0"/>
        <w:autoSpaceDN w:val="0"/>
        <w:adjustRightInd w:val="0"/>
        <w:spacing w:line="360" w:lineRule="auto"/>
        <w:jc w:val="both"/>
      </w:pPr>
    </w:p>
    <w:p w14:paraId="0D710AB0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44B3AB39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3BBC86C5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4A8AFDF8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513DFB18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51D6A60D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32AD34DD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39D1CA97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4055E78F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3AA13796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55DE38C7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4935087A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12931687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2FD3E33B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6EC10C06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7EF727DB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6AC0E921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05BC7879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2A66797F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384FD82D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6A25046C" w14:textId="77777777"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14:paraId="2927876A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noProof/>
        </w:rPr>
        <w:lastRenderedPageBreak/>
        <w:drawing>
          <wp:anchor distT="0" distB="0" distL="114300" distR="114300" simplePos="0" relativeHeight="251659776" behindDoc="0" locked="0" layoutInCell="1" allowOverlap="1" wp14:anchorId="65473BF4" wp14:editId="78D3E53E">
            <wp:simplePos x="0" y="0"/>
            <wp:positionH relativeFrom="margin">
              <wp:posOffset>-847725</wp:posOffset>
            </wp:positionH>
            <wp:positionV relativeFrom="margin">
              <wp:posOffset>-11430</wp:posOffset>
            </wp:positionV>
            <wp:extent cx="847725" cy="781050"/>
            <wp:effectExtent l="0" t="0" r="9525" b="0"/>
            <wp:wrapSquare wrapText="bothSides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6C82C1BA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6F4EDCB3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3F75C107" w14:textId="77777777" w:rsidR="00B52506" w:rsidRPr="00765C21" w:rsidRDefault="005733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40E610C" wp14:editId="66AE0E5B">
                <wp:simplePos x="0" y="0"/>
                <wp:positionH relativeFrom="column">
                  <wp:posOffset>38735</wp:posOffset>
                </wp:positionH>
                <wp:positionV relativeFrom="paragraph">
                  <wp:posOffset>123190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3B09AD" id="Прямая соединительная линия 2" o:spid="_x0000_s1026" style="position:absolute;flip:y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05pt,9.7pt" to="498.4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" strokeweight="4.5pt">
                <v:stroke linestyle="thickThin"/>
              </v:line>
            </w:pict>
          </mc:Fallback>
        </mc:AlternateContent>
      </w:r>
    </w:p>
    <w:p w14:paraId="237B0914" w14:textId="77777777"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765C21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КАФЕДРА «Экономика и управление»</w:t>
      </w:r>
    </w:p>
    <w:p w14:paraId="42180E72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FEEFE83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EA6ABEC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1E6FBF" w14:textId="77777777" w:rsidR="00B52506" w:rsidRPr="00765C21" w:rsidRDefault="005733D2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14:paraId="39B1EBB2" w14:textId="77777777" w:rsidR="00B52506" w:rsidRPr="00765C21" w:rsidRDefault="00B52506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9ABE86C" w14:textId="77777777" w:rsidR="00B52506" w:rsidRPr="00765C21" w:rsidRDefault="00B52506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300727E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3351DF8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7CB96E6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868CD4C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798AAFD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6E45F3D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2266AE6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6DFB4D3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F28D022" w14:textId="77777777" w:rsidR="00B52506" w:rsidRPr="00765C21" w:rsidRDefault="005733D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10.ОЦЕНОЧНЫЕ СРЕДСТВА </w:t>
      </w:r>
    </w:p>
    <w:p w14:paraId="7BC56BC9" w14:textId="77777777" w:rsidR="00B52506" w:rsidRPr="00765C21" w:rsidRDefault="005733D2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 ПРОГРАММЫ ПРОИЗВОДСТВЕННОЙ ПРАКТИКИ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FC4EA24" w14:textId="77777777" w:rsidR="00B52506" w:rsidRPr="00765C21" w:rsidRDefault="005733D2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C21">
        <w:rPr>
          <w:rFonts w:ascii="Times New Roman" w:hAnsi="Times New Roman" w:cs="Times New Roman"/>
          <w:b/>
          <w:sz w:val="24"/>
          <w:szCs w:val="24"/>
        </w:rPr>
        <w:t>ПО ПОЛУЧЕНИЮ ПРОФЕССИОНАЛЬНЫХ УМЕНИЙ И ОПЫТА ПРОФЕССИОНАЛЬНОЙ ДЕЯТЕЛЬНОСТИ</w:t>
      </w:r>
    </w:p>
    <w:p w14:paraId="2057451E" w14:textId="77777777" w:rsidR="00B52506" w:rsidRPr="00765C21" w:rsidRDefault="005733D2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14:paraId="4F0341CD" w14:textId="77777777" w:rsidR="00B52506" w:rsidRPr="00765C21" w:rsidRDefault="005733D2">
      <w:pPr>
        <w:pStyle w:val="af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C21">
        <w:rPr>
          <w:rFonts w:ascii="Times New Roman" w:hAnsi="Times New Roman" w:cs="Times New Roman"/>
          <w:b/>
          <w:sz w:val="24"/>
          <w:szCs w:val="24"/>
          <w:lang w:eastAsia="ru-RU"/>
        </w:rPr>
        <w:t>направленность (профиль) «Государственное и муниципальное управление»</w:t>
      </w:r>
    </w:p>
    <w:p w14:paraId="4B002E43" w14:textId="77777777" w:rsidR="00B52506" w:rsidRPr="00765C21" w:rsidRDefault="005733D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Форма подготовки (очная, очно-заочная) </w:t>
      </w:r>
    </w:p>
    <w:p w14:paraId="60FBA38B" w14:textId="77777777" w:rsidR="00B52506" w:rsidRPr="00765C21" w:rsidRDefault="005733D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(уровень бакалавриата)</w:t>
      </w:r>
    </w:p>
    <w:p w14:paraId="30BDF838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2E84554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3B857D9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20ED960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EB63BE6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024C27D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4D4630BE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8C8C244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8D16AFD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45026645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81A304C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FBB952B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A56905B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EC9EBE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92B4E4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326ED1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D1EF31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1E52C" w14:textId="77777777" w:rsidR="00B52506" w:rsidRPr="00765C21" w:rsidRDefault="005733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14:paraId="24518F92" w14:textId="77777777" w:rsidR="00B52506" w:rsidRPr="00765C21" w:rsidRDefault="005733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caps/>
          <w:sz w:val="24"/>
          <w:szCs w:val="24"/>
        </w:rPr>
        <w:t xml:space="preserve">2025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14:paraId="67FD8B8F" w14:textId="77777777" w:rsidR="00B52506" w:rsidRPr="00765C21" w:rsidRDefault="005733D2">
      <w:pPr>
        <w:pStyle w:val="msonormalbullet2gif"/>
        <w:spacing w:after="0" w:afterAutospacing="0"/>
        <w:contextualSpacing/>
        <w:jc w:val="center"/>
        <w:rPr>
          <w:b/>
        </w:rPr>
      </w:pPr>
      <w:r w:rsidRPr="00765C21">
        <w:rPr>
          <w:b/>
        </w:rPr>
        <w:lastRenderedPageBreak/>
        <w:t>10.1. ПАСПОРТ ОЦЕНОЧНЫХ СРЕДСТВ</w:t>
      </w:r>
    </w:p>
    <w:p w14:paraId="04DFDDA5" w14:textId="77777777" w:rsidR="00B52506" w:rsidRPr="00765C21" w:rsidRDefault="00B52506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14:paraId="1B46BD9D" w14:textId="77777777" w:rsidR="00B52506" w:rsidRPr="00765C21" w:rsidRDefault="005733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765C21">
        <w:rPr>
          <w:rFonts w:ascii="Times New Roman" w:eastAsia="Calibri" w:hAnsi="Times New Roman" w:cs="Times New Roman"/>
          <w:sz w:val="26"/>
          <w:szCs w:val="26"/>
        </w:rPr>
        <w:t xml:space="preserve">общепрофессиональных компетенций в процессе </w:t>
      </w:r>
      <w:r w:rsidRPr="00765C21">
        <w:rPr>
          <w:rFonts w:ascii="Times New Roman" w:hAnsi="Times New Roman" w:cs="Times New Roman"/>
          <w:sz w:val="26"/>
          <w:szCs w:val="26"/>
        </w:rPr>
        <w:t>прохождения практики</w:t>
      </w:r>
    </w:p>
    <w:tbl>
      <w:tblPr>
        <w:tblStyle w:val="af3"/>
        <w:tblW w:w="10207" w:type="dxa"/>
        <w:tblInd w:w="-318" w:type="dxa"/>
        <w:tblLook w:val="04A0" w:firstRow="1" w:lastRow="0" w:firstColumn="1" w:lastColumn="0" w:noHBand="0" w:noVBand="1"/>
      </w:tblPr>
      <w:tblGrid>
        <w:gridCol w:w="2109"/>
        <w:gridCol w:w="2345"/>
        <w:gridCol w:w="2617"/>
        <w:gridCol w:w="1719"/>
        <w:gridCol w:w="1417"/>
      </w:tblGrid>
      <w:tr w:rsidR="00765C21" w:rsidRPr="00765C21" w14:paraId="78473C59" w14:textId="77777777">
        <w:trPr>
          <w:trHeight w:val="801"/>
        </w:trPr>
        <w:tc>
          <w:tcPr>
            <w:tcW w:w="2109" w:type="dxa"/>
            <w:vAlign w:val="center"/>
          </w:tcPr>
          <w:p w14:paraId="03E4EC22" w14:textId="77777777"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14:paraId="00437B65" w14:textId="77777777"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2345" w:type="dxa"/>
            <w:vAlign w:val="center"/>
          </w:tcPr>
          <w:p w14:paraId="37E17728" w14:textId="77777777"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14:paraId="5FA50C7A" w14:textId="77777777"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14:paraId="59DC8F77" w14:textId="77777777"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765C21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2617" w:type="dxa"/>
            <w:vAlign w:val="center"/>
          </w:tcPr>
          <w:p w14:paraId="7D78BEB0" w14:textId="77777777" w:rsidR="00B52506" w:rsidRPr="00765C21" w:rsidRDefault="005733D2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65C21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14:paraId="1C386CD0" w14:textId="77777777" w:rsidR="00B52506" w:rsidRPr="00765C21" w:rsidRDefault="005733D2">
            <w:pPr>
              <w:spacing w:after="0" w:line="240" w:lineRule="auto"/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65C21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1719" w:type="dxa"/>
            <w:vAlign w:val="center"/>
          </w:tcPr>
          <w:p w14:paraId="3BB3193E" w14:textId="77777777" w:rsidR="00B52506" w:rsidRPr="00765C21" w:rsidRDefault="005733D2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65C21">
              <w:rPr>
                <w:b/>
                <w:bCs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1417" w:type="dxa"/>
            <w:vAlign w:val="center"/>
          </w:tcPr>
          <w:p w14:paraId="60DC2368" w14:textId="77777777" w:rsidR="00B52506" w:rsidRPr="00765C21" w:rsidRDefault="005733D2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65C21">
              <w:rPr>
                <w:b/>
                <w:bCs/>
                <w:sz w:val="18"/>
                <w:szCs w:val="18"/>
              </w:rPr>
              <w:t>Формы контроля</w:t>
            </w:r>
          </w:p>
        </w:tc>
      </w:tr>
      <w:tr w:rsidR="00765C21" w:rsidRPr="00765C21" w14:paraId="6DF51A4B" w14:textId="77777777">
        <w:trPr>
          <w:trHeight w:val="801"/>
        </w:trPr>
        <w:tc>
          <w:tcPr>
            <w:tcW w:w="2109" w:type="dxa"/>
          </w:tcPr>
          <w:p w14:paraId="5FE30DED" w14:textId="77777777" w:rsidR="00B52506" w:rsidRPr="00765C21" w:rsidRDefault="005733D2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  <w:r w:rsidRPr="00765C21">
              <w:rPr>
                <w:rFonts w:eastAsia="Calibri"/>
                <w:b/>
                <w:sz w:val="20"/>
                <w:szCs w:val="20"/>
              </w:rPr>
              <w:t xml:space="preserve">ОПК-1. </w:t>
            </w:r>
            <w:r w:rsidRPr="00765C21">
              <w:rPr>
                <w:rFonts w:eastAsia="Calibri"/>
                <w:sz w:val="20"/>
                <w:szCs w:val="20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2345" w:type="dxa"/>
          </w:tcPr>
          <w:p w14:paraId="249A3702" w14:textId="77777777" w:rsidR="00B52506" w:rsidRPr="00765C21" w:rsidRDefault="005733D2">
            <w:pPr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iCs/>
                <w:sz w:val="20"/>
                <w:szCs w:val="20"/>
              </w:rPr>
            </w:pPr>
            <w:r w:rsidRPr="00765C21">
              <w:rPr>
                <w:rFonts w:eastAsia="Calibri"/>
                <w:b/>
                <w:iCs/>
                <w:sz w:val="20"/>
                <w:szCs w:val="20"/>
              </w:rPr>
              <w:t>ИД-2</w:t>
            </w:r>
            <w:r w:rsidRPr="00765C21">
              <w:rPr>
                <w:rFonts w:eastAsia="Calibri"/>
                <w:b/>
                <w:iCs/>
                <w:sz w:val="20"/>
                <w:szCs w:val="20"/>
                <w:vertAlign w:val="subscript"/>
              </w:rPr>
              <w:t xml:space="preserve">опк-1 </w:t>
            </w:r>
            <w:r w:rsidRPr="00765C21">
              <w:rPr>
                <w:rFonts w:eastAsia="Calibri"/>
                <w:iCs/>
                <w:sz w:val="20"/>
                <w:szCs w:val="20"/>
              </w:rPr>
              <w:t>Анализирует социально-экономические явления и процессы, выявляет их взаимосвязи и особенности развития.</w:t>
            </w:r>
          </w:p>
          <w:p w14:paraId="4B3D0F82" w14:textId="77777777" w:rsidR="00B52506" w:rsidRPr="00765C21" w:rsidRDefault="00B52506">
            <w:pPr>
              <w:spacing w:after="0" w:line="240" w:lineRule="auto"/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2617" w:type="dxa"/>
          </w:tcPr>
          <w:p w14:paraId="0088C885" w14:textId="77777777" w:rsidR="00B52506" w:rsidRPr="00765C21" w:rsidRDefault="005733D2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 xml:space="preserve">Знает: </w:t>
            </w:r>
            <w:r w:rsidRPr="00765C21">
              <w:rPr>
                <w:bCs/>
                <w:sz w:val="20"/>
                <w:szCs w:val="20"/>
              </w:rPr>
              <w:t>сущность и методы системного подхода для решения поставленных задач;</w:t>
            </w:r>
          </w:p>
          <w:p w14:paraId="1A814513" w14:textId="77777777" w:rsidR="00B52506" w:rsidRPr="00765C21" w:rsidRDefault="005733D2">
            <w:pPr>
              <w:tabs>
                <w:tab w:val="left" w:pos="1008"/>
              </w:tabs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>Умеет:</w:t>
            </w:r>
            <w:r w:rsidRPr="00765C21">
              <w:rPr>
                <w:sz w:val="20"/>
                <w:szCs w:val="20"/>
              </w:rPr>
              <w:t xml:space="preserve"> применять компоненты экономической, организационной и управленческой теории при разработке ор</w:t>
            </w:r>
            <w:r w:rsidRPr="00765C21">
              <w:rPr>
                <w:bCs/>
                <w:sz w:val="20"/>
                <w:szCs w:val="20"/>
              </w:rPr>
              <w:t xml:space="preserve">ганизационно-управленческих решений с учетом их социальной значимости; </w:t>
            </w:r>
          </w:p>
          <w:p w14:paraId="6C43AA90" w14:textId="77777777" w:rsidR="00B52506" w:rsidRPr="00765C21" w:rsidRDefault="005733D2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 xml:space="preserve">Владеет: </w:t>
            </w:r>
            <w:r w:rsidRPr="00765C21">
              <w:rPr>
                <w:bCs/>
                <w:sz w:val="20"/>
                <w:szCs w:val="20"/>
              </w:rPr>
              <w:t>навыками сбора, анализа, идентификации информации, необходимой для принятия управленческих решений</w:t>
            </w:r>
            <w:r w:rsidRPr="00765C21">
              <w:rPr>
                <w:sz w:val="20"/>
                <w:szCs w:val="20"/>
              </w:rPr>
              <w:t xml:space="preserve"> </w:t>
            </w:r>
            <w:r w:rsidRPr="00765C21">
              <w:rPr>
                <w:bCs/>
                <w:sz w:val="20"/>
                <w:szCs w:val="20"/>
              </w:rPr>
              <w:t>при решении профессиональной задачи.</w:t>
            </w:r>
          </w:p>
        </w:tc>
        <w:tc>
          <w:tcPr>
            <w:tcW w:w="1719" w:type="dxa"/>
          </w:tcPr>
          <w:p w14:paraId="7AF358A6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Организационный этап, включая</w:t>
            </w:r>
          </w:p>
          <w:p w14:paraId="649CC3FA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инструктаж по</w:t>
            </w:r>
          </w:p>
          <w:p w14:paraId="6D172868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технике безопасности, ознакомление с требования по охране труда и</w:t>
            </w:r>
          </w:p>
          <w:p w14:paraId="2C760EC6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пожарной безопасности, а также правилами внутреннего трудового</w:t>
            </w:r>
          </w:p>
          <w:p w14:paraId="48219879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распорядка.</w:t>
            </w:r>
          </w:p>
          <w:p w14:paraId="4BE32BEE" w14:textId="77777777" w:rsidR="00B52506" w:rsidRPr="00765C21" w:rsidRDefault="005733D2">
            <w:pPr>
              <w:spacing w:after="0" w:line="240" w:lineRule="auto"/>
              <w:ind w:right="-103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Аналитический этап. Сбор информации об объекте практики и анализ источников;</w:t>
            </w:r>
          </w:p>
          <w:p w14:paraId="6519185C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обработка и анализ</w:t>
            </w:r>
          </w:p>
          <w:p w14:paraId="0EC86588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полученной</w:t>
            </w:r>
          </w:p>
          <w:p w14:paraId="38EBB94B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информации</w:t>
            </w:r>
          </w:p>
          <w:p w14:paraId="46305680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Завершающий этап</w:t>
            </w:r>
          </w:p>
          <w:p w14:paraId="477347B0" w14:textId="77777777" w:rsidR="00B52506" w:rsidRPr="00765C21" w:rsidRDefault="005733D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765C21">
              <w:rPr>
                <w:sz w:val="18"/>
                <w:szCs w:val="18"/>
              </w:rPr>
              <w:t>Подготовка отчета о практике</w:t>
            </w:r>
          </w:p>
        </w:tc>
        <w:tc>
          <w:tcPr>
            <w:tcW w:w="1417" w:type="dxa"/>
          </w:tcPr>
          <w:p w14:paraId="2C9206F3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Беседа с</w:t>
            </w:r>
          </w:p>
          <w:p w14:paraId="79217436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руководителем</w:t>
            </w:r>
          </w:p>
          <w:p w14:paraId="137436F4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практики</w:t>
            </w:r>
          </w:p>
          <w:p w14:paraId="6C6CE184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Внесение записей</w:t>
            </w:r>
          </w:p>
          <w:p w14:paraId="28146B9B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в отчет о</w:t>
            </w:r>
          </w:p>
          <w:p w14:paraId="3270ED74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прохождении</w:t>
            </w:r>
          </w:p>
          <w:p w14:paraId="3152544E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практики.</w:t>
            </w:r>
          </w:p>
          <w:p w14:paraId="3E791405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Устный опрос на защите отчета о</w:t>
            </w:r>
          </w:p>
          <w:p w14:paraId="4601DBEF" w14:textId="77777777"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прохождении</w:t>
            </w:r>
          </w:p>
          <w:p w14:paraId="505F2AAD" w14:textId="77777777" w:rsidR="00B52506" w:rsidRPr="00765C21" w:rsidRDefault="005733D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765C21">
              <w:rPr>
                <w:sz w:val="18"/>
                <w:szCs w:val="18"/>
              </w:rPr>
              <w:t>практики</w:t>
            </w:r>
          </w:p>
        </w:tc>
      </w:tr>
    </w:tbl>
    <w:p w14:paraId="6EFE9B37" w14:textId="77777777" w:rsidR="00B52506" w:rsidRPr="00765C21" w:rsidRDefault="00B52506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38958371" w14:textId="77777777"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765C21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765C21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381"/>
        <w:gridCol w:w="1304"/>
        <w:gridCol w:w="1560"/>
        <w:gridCol w:w="821"/>
        <w:gridCol w:w="1000"/>
      </w:tblGrid>
      <w:tr w:rsidR="00765C21" w:rsidRPr="00765C21" w14:paraId="1FCDE0D8" w14:textId="77777777">
        <w:trPr>
          <w:trHeight w:val="48"/>
        </w:trPr>
        <w:tc>
          <w:tcPr>
            <w:tcW w:w="1702" w:type="dxa"/>
            <w:vAlign w:val="center"/>
          </w:tcPr>
          <w:p w14:paraId="5AE066A2" w14:textId="77777777"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14:paraId="6DCE33DC" w14:textId="77777777"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14:paraId="1AA8650D" w14:textId="77777777"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49396D60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3B25EAEB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1A8E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23B1839E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14:paraId="6C13098E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304" w:type="dxa"/>
            <w:vAlign w:val="center"/>
          </w:tcPr>
          <w:p w14:paraId="31627F87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2AC32A19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1C32C292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14:paraId="625F2B6F" w14:textId="77777777" w:rsidR="00B52506" w:rsidRPr="00765C21" w:rsidRDefault="005733D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78123DB4" w14:textId="77777777" w:rsidR="00B52506" w:rsidRPr="00765C21" w:rsidRDefault="005733D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6ED6104F" w14:textId="77777777" w:rsidR="00B52506" w:rsidRPr="00765C21" w:rsidRDefault="005733D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253C9286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765C21" w:rsidRPr="00765C21" w14:paraId="52B11691" w14:textId="77777777">
        <w:trPr>
          <w:trHeight w:val="48"/>
        </w:trPr>
        <w:tc>
          <w:tcPr>
            <w:tcW w:w="1702" w:type="dxa"/>
          </w:tcPr>
          <w:p w14:paraId="383780DB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Мониторинг конъюнктуры рынка банковских услуг, рынка ценных бумаг, иностранной валюты, товарно-сырьевых рынков</w:t>
            </w:r>
          </w:p>
          <w:p w14:paraId="445728DA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А/01.6</w:t>
            </w:r>
          </w:p>
          <w:p w14:paraId="5EC6FE1F" w14:textId="77777777" w:rsidR="00B52506" w:rsidRPr="00765C21" w:rsidRDefault="00B525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130FDDAE" w14:textId="77777777" w:rsidR="00B52506" w:rsidRPr="00765C21" w:rsidRDefault="00B52506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14:paraId="62B81DB2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ПК-6 </w:t>
            </w:r>
          </w:p>
          <w:p w14:paraId="4C582C6D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2381" w:type="dxa"/>
          </w:tcPr>
          <w:p w14:paraId="6DAD279D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ИД-3</w:t>
            </w: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>6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Производит экономические расчеты и на основе описания организационных процессов и явлений строит стандартные теоретические и эконометрические модели, анализирует и содержательно аргументирует полученные результаты и выводы</w:t>
            </w:r>
          </w:p>
        </w:tc>
        <w:tc>
          <w:tcPr>
            <w:tcW w:w="1304" w:type="dxa"/>
          </w:tcPr>
          <w:p w14:paraId="26D59FF5" w14:textId="77777777"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Технологии сбора первичной финансовой информации;</w:t>
            </w:r>
          </w:p>
          <w:p w14:paraId="6C663F76" w14:textId="77777777"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получать, интерпретировать и документировать результаты исследованийинформации; </w:t>
            </w:r>
          </w:p>
          <w:p w14:paraId="299D7A52" w14:textId="77777777"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организации сбора, обработки и анализа информации, в том числе с </w:t>
            </w: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lastRenderedPageBreak/>
              <w:t>применением социологических, маркетинговых исследований</w:t>
            </w:r>
          </w:p>
        </w:tc>
        <w:tc>
          <w:tcPr>
            <w:tcW w:w="1560" w:type="dxa"/>
            <w:shd w:val="clear" w:color="auto" w:fill="auto"/>
          </w:tcPr>
          <w:p w14:paraId="196A575C" w14:textId="77777777"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Проф. стандарт</w:t>
            </w:r>
          </w:p>
          <w:p w14:paraId="1FA62769" w14:textId="77777777"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«Специалист по финансовому консультированию»</w:t>
            </w:r>
          </w:p>
          <w:p w14:paraId="4442A975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08.008</w:t>
            </w:r>
          </w:p>
        </w:tc>
        <w:tc>
          <w:tcPr>
            <w:tcW w:w="821" w:type="dxa"/>
          </w:tcPr>
          <w:p w14:paraId="4C6BBDD4" w14:textId="77777777" w:rsidR="00B52506" w:rsidRPr="00765C21" w:rsidRDefault="005733D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14:paraId="5C5E3D10" w14:textId="77777777"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Консультирование клиентов по использованию финансовых продуктов и услуг</w:t>
            </w:r>
          </w:p>
          <w:p w14:paraId="265980DB" w14:textId="77777777" w:rsidR="00B52506" w:rsidRPr="00765C21" w:rsidRDefault="00B525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65C21" w:rsidRPr="00765C21" w14:paraId="6887C642" w14:textId="77777777">
        <w:trPr>
          <w:trHeight w:val="48"/>
        </w:trPr>
        <w:tc>
          <w:tcPr>
            <w:tcW w:w="1702" w:type="dxa"/>
            <w:vAlign w:val="center"/>
          </w:tcPr>
          <w:p w14:paraId="6EBB9DAD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14:paraId="2E9CF05B" w14:textId="77777777"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14:paraId="55BDAC4C" w14:textId="77777777"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765C21" w:rsidRPr="00765C21" w14:paraId="5B784585" w14:textId="77777777">
        <w:trPr>
          <w:trHeight w:val="48"/>
        </w:trPr>
        <w:tc>
          <w:tcPr>
            <w:tcW w:w="1702" w:type="dxa"/>
          </w:tcPr>
          <w:p w14:paraId="3BCDCC56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14:paraId="6124CA78" w14:textId="77777777"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14:paraId="300FD6AF" w14:textId="77777777" w:rsidR="00B52506" w:rsidRPr="00765C21" w:rsidRDefault="00B5250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AABC978" w14:textId="77777777" w:rsidR="00B52506" w:rsidRPr="00765C21" w:rsidRDefault="005733D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65C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10.2. СТРУКТУРА И СОДЕРЖАНИЕ ОТЧЕТА ПО ПРАКТИКЕ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765C21" w:rsidRPr="00765C21" w14:paraId="11EAF80F" w14:textId="77777777">
        <w:trPr>
          <w:trHeight w:val="33"/>
        </w:trPr>
        <w:tc>
          <w:tcPr>
            <w:tcW w:w="2547" w:type="dxa"/>
            <w:vAlign w:val="center"/>
          </w:tcPr>
          <w:p w14:paraId="5B5CEEE3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14:paraId="174562B1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5BE7ED2D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14:paraId="6B82BF1F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765C21" w:rsidRPr="00765C21" w14:paraId="186B9AC9" w14:textId="77777777">
        <w:trPr>
          <w:trHeight w:val="33"/>
        </w:trPr>
        <w:tc>
          <w:tcPr>
            <w:tcW w:w="2547" w:type="dxa"/>
            <w:vAlign w:val="center"/>
          </w:tcPr>
          <w:p w14:paraId="7E3B0B39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3A2A7741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0A2DC1AC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 и коллективом учреждения (организации).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765C21" w:rsidRPr="00765C21" w14:paraId="15B26F5B" w14:textId="77777777">
        <w:trPr>
          <w:trHeight w:val="33"/>
        </w:trPr>
        <w:tc>
          <w:tcPr>
            <w:tcW w:w="2547" w:type="dxa"/>
            <w:vAlign w:val="center"/>
          </w:tcPr>
          <w:p w14:paraId="731DC671" w14:textId="77777777" w:rsidR="00B52506" w:rsidRPr="00765C21" w:rsidRDefault="005733D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 xml:space="preserve">Аналитический </w:t>
            </w:r>
          </w:p>
          <w:p w14:paraId="5852CA72" w14:textId="77777777"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7B2D58BE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Изучение истории, учредительных документов, нормативно-правовых актов, регулирующих и/или обеспечивающих деятельность организации (учреждения). Исследование назначения и структуры государственного или муниципального органа, социальных аспектов функционирования государственного или муниципального органа (государственного или муниципального учреждения). Ознакомление с системой управления и структурой организации (учреждения), полномочий её административных и финансово - экономических служб. Изучение общей 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 Формирование базы аналитических данных о деятельности организации. Выявление слабых и сильных сторон, а также проблем, препятствующих эффективной реализации принятых руководством управленческих решений.</w:t>
            </w:r>
          </w:p>
        </w:tc>
      </w:tr>
      <w:tr w:rsidR="00B52506" w:rsidRPr="00765C21" w14:paraId="4005C098" w14:textId="77777777">
        <w:trPr>
          <w:trHeight w:val="752"/>
        </w:trPr>
        <w:tc>
          <w:tcPr>
            <w:tcW w:w="2547" w:type="dxa"/>
            <w:vAlign w:val="center"/>
          </w:tcPr>
          <w:p w14:paraId="7966B31F" w14:textId="77777777" w:rsidR="00B52506" w:rsidRPr="00765C21" w:rsidRDefault="005733D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73F2ADE3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Интерпретация </w:t>
            </w:r>
            <w:r w:rsidRPr="00765C21">
              <w:rPr>
                <w:sz w:val="20"/>
                <w:szCs w:val="20"/>
              </w:rPr>
              <w:t xml:space="preserve">изученного опыта </w:t>
            </w:r>
            <w:r w:rsidRPr="00765C21">
              <w:rPr>
                <w:rFonts w:eastAsia="Times New Roman"/>
                <w:sz w:val="20"/>
                <w:szCs w:val="20"/>
              </w:rPr>
              <w:t xml:space="preserve">и </w:t>
            </w:r>
            <w:r w:rsidRPr="00765C21">
              <w:rPr>
                <w:sz w:val="20"/>
                <w:szCs w:val="20"/>
              </w:rPr>
              <w:t>полученных практических навыков управления ресурсами и экономическим потенциалом организации (территории). Анализ и обобщение собранной информации, формулирование выводов. Подготовка письменного отчета и предоставление его на кафедру в установленные сроки.</w:t>
            </w:r>
          </w:p>
        </w:tc>
      </w:tr>
    </w:tbl>
    <w:p w14:paraId="37BA6D0C" w14:textId="77777777" w:rsidR="00B52506" w:rsidRPr="00765C21" w:rsidRDefault="00B5250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5F6396F" w14:textId="77777777" w:rsidR="00B52506" w:rsidRPr="00765C21" w:rsidRDefault="005733D2">
      <w:pPr>
        <w:tabs>
          <w:tab w:val="left" w:pos="84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>Защита отчёта по практике, заключается в кратком 5-8-минутном докладе обучающегося и его ответах на вопросы руково</w:t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52060328" w14:textId="77777777"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итоговой оценке учитываются: </w:t>
      </w:r>
    </w:p>
    <w:p w14:paraId="4BB3F956" w14:textId="77777777"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- соблюдение графика выполнения отчёта о практике;</w:t>
      </w:r>
    </w:p>
    <w:p w14:paraId="52712FFB" w14:textId="77777777"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- полнота соответствия отчёта индивидуальному заданию и программе практики; </w:t>
      </w:r>
    </w:p>
    <w:p w14:paraId="5B4AA4EC" w14:textId="77777777" w:rsidR="00B52506" w:rsidRPr="00765C21" w:rsidRDefault="005733D2">
      <w:pPr>
        <w:tabs>
          <w:tab w:val="left" w:pos="900"/>
          <w:tab w:val="center" w:pos="531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- язык и стиль изложения;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9A5CB6C" w14:textId="77777777"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- правильность оформления отчёта; </w:t>
      </w:r>
    </w:p>
    <w:p w14:paraId="4879D855" w14:textId="77777777"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- самостоятельность выполнения отчёта;</w:t>
      </w:r>
    </w:p>
    <w:p w14:paraId="056D1684" w14:textId="77777777"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- уровень компетенций;</w:t>
      </w:r>
    </w:p>
    <w:p w14:paraId="45056D11" w14:textId="77777777"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- соблюдение требований по объему отчёта;</w:t>
      </w:r>
    </w:p>
    <w:p w14:paraId="7C35F7F8" w14:textId="77777777" w:rsidR="00B52506" w:rsidRPr="00765C21" w:rsidRDefault="005733D2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ответы на вопросы в ходе защиты отчёта.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D76DA48" w14:textId="77777777" w:rsidR="00B52506" w:rsidRPr="00765C21" w:rsidRDefault="00B52506">
      <w:pPr>
        <w:tabs>
          <w:tab w:val="left" w:pos="900"/>
          <w:tab w:val="left" w:pos="7071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0D94C" w14:textId="77777777" w:rsidR="00B52506" w:rsidRPr="00765C21" w:rsidRDefault="005733D2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 xml:space="preserve">10.3. КРИТЕРИИ ОЦЕНКИ ЗАЩИТЫ ОТЧЁТОВ О ПРАКТИКЕ </w:t>
      </w:r>
    </w:p>
    <w:p w14:paraId="1CBCE39F" w14:textId="77777777" w:rsidR="00B52506" w:rsidRPr="00765C21" w:rsidRDefault="005733D2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ПО 5-ти БАЛЛЬНОЙ ШКАЛЕ</w:t>
      </w:r>
    </w:p>
    <w:tbl>
      <w:tblPr>
        <w:tblStyle w:val="29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902"/>
      </w:tblGrid>
      <w:tr w:rsidR="00765C21" w:rsidRPr="00765C21" w14:paraId="715F00E6" w14:textId="77777777">
        <w:tc>
          <w:tcPr>
            <w:tcW w:w="2235" w:type="dxa"/>
          </w:tcPr>
          <w:p w14:paraId="15750848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rFonts w:eastAsia="Times New Roman"/>
                <w:sz w:val="18"/>
                <w:szCs w:val="18"/>
              </w:rPr>
              <w:t>«Отлично»</w:t>
            </w:r>
          </w:p>
        </w:tc>
        <w:tc>
          <w:tcPr>
            <w:tcW w:w="7902" w:type="dxa"/>
          </w:tcPr>
          <w:p w14:paraId="45CB6A81" w14:textId="77777777" w:rsidR="00B52506" w:rsidRPr="00765C21" w:rsidRDefault="005733D2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765C21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27C1A11E" w14:textId="77777777" w:rsidR="00B52506" w:rsidRPr="00765C21" w:rsidRDefault="005733D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обучающийся своевременно и четко сформулировал цель практики, поставил не менее 3-х задач, которые должны быть решены при прохождении практики;</w:t>
            </w:r>
          </w:p>
          <w:p w14:paraId="4A4ED5F6" w14:textId="77777777" w:rsidR="00B52506" w:rsidRPr="00765C21" w:rsidRDefault="005733D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14:paraId="4D7324F2" w14:textId="77777777" w:rsidR="00B52506" w:rsidRPr="00765C21" w:rsidRDefault="005733D2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14:paraId="555D24F0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rFonts w:eastAsia="Times New Roman"/>
                <w:sz w:val="18"/>
                <w:szCs w:val="18"/>
              </w:rPr>
              <w:t xml:space="preserve">- </w:t>
            </w:r>
            <w:r w:rsidRPr="00765C21">
              <w:rPr>
                <w:sz w:val="18"/>
                <w:szCs w:val="18"/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765C21" w:rsidRPr="00765C21" w14:paraId="3579ED30" w14:textId="77777777">
        <w:tc>
          <w:tcPr>
            <w:tcW w:w="2235" w:type="dxa"/>
          </w:tcPr>
          <w:p w14:paraId="64B25F1B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rFonts w:eastAsia="Times New Roman"/>
                <w:sz w:val="18"/>
                <w:szCs w:val="18"/>
              </w:rPr>
              <w:t>«Хорошо»</w:t>
            </w:r>
          </w:p>
        </w:tc>
        <w:tc>
          <w:tcPr>
            <w:tcW w:w="7902" w:type="dxa"/>
          </w:tcPr>
          <w:p w14:paraId="29F769D9" w14:textId="77777777" w:rsidR="00B52506" w:rsidRPr="00765C21" w:rsidRDefault="005733D2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765C21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13A477E9" w14:textId="77777777" w:rsidR="00B52506" w:rsidRPr="00765C21" w:rsidRDefault="005733D2">
            <w:pPr>
              <w:spacing w:after="0" w:line="240" w:lineRule="auto"/>
              <w:ind w:firstLine="26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обучающийся своевременно, но нечетко сформулировал цель практики, поставил 1-2 задачи, которые должны быть решены при прохождении практики;</w:t>
            </w:r>
            <w:r w:rsidRPr="00765C21">
              <w:rPr>
                <w:rFonts w:eastAsia="Times New Roman"/>
                <w:sz w:val="18"/>
                <w:szCs w:val="18"/>
              </w:rPr>
              <w:t xml:space="preserve"> </w:t>
            </w:r>
          </w:p>
          <w:p w14:paraId="2798E376" w14:textId="77777777" w:rsidR="00B52506" w:rsidRPr="00765C21" w:rsidRDefault="005733D2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14:paraId="2F5AFA17" w14:textId="77777777" w:rsidR="00B52506" w:rsidRPr="00765C21" w:rsidRDefault="005733D2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14:paraId="5038FE20" w14:textId="77777777" w:rsidR="00B52506" w:rsidRPr="00765C21" w:rsidRDefault="005733D2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765C21" w:rsidRPr="00765C21" w14:paraId="6582C066" w14:textId="77777777">
        <w:tc>
          <w:tcPr>
            <w:tcW w:w="2235" w:type="dxa"/>
          </w:tcPr>
          <w:p w14:paraId="218D22EE" w14:textId="77777777" w:rsidR="00B52506" w:rsidRPr="00765C21" w:rsidRDefault="005733D2">
            <w:pPr>
              <w:spacing w:after="0" w:line="240" w:lineRule="auto"/>
              <w:ind w:right="-108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rFonts w:eastAsia="Times New Roman"/>
                <w:sz w:val="18"/>
                <w:szCs w:val="18"/>
              </w:rPr>
              <w:t>«Удовлетворительно»</w:t>
            </w:r>
          </w:p>
        </w:tc>
        <w:tc>
          <w:tcPr>
            <w:tcW w:w="7902" w:type="dxa"/>
          </w:tcPr>
          <w:p w14:paraId="3E81CBCB" w14:textId="77777777" w:rsidR="00B52506" w:rsidRPr="00765C21" w:rsidRDefault="005733D2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765C21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14740197" w14:textId="77777777" w:rsidR="00B52506" w:rsidRPr="00765C21" w:rsidRDefault="005733D2">
            <w:pPr>
              <w:suppressAutoHyphens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65C21">
              <w:rPr>
                <w:rFonts w:eastAsia="Calibri"/>
                <w:sz w:val="18"/>
                <w:szCs w:val="18"/>
                <w:lang w:eastAsia="ar-SA"/>
              </w:rPr>
              <w:t>- обучающийся нарушил сроки или может сформулировать только цель или только задачи;</w:t>
            </w:r>
          </w:p>
          <w:p w14:paraId="416DC556" w14:textId="77777777" w:rsidR="00B52506" w:rsidRPr="00765C21" w:rsidRDefault="005733D2">
            <w:pPr>
              <w:suppressAutoHyphens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65C21">
              <w:rPr>
                <w:rFonts w:eastAsia="Calibri"/>
                <w:sz w:val="18"/>
                <w:szCs w:val="18"/>
                <w:lang w:eastAsia="ar-SA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14:paraId="2B385906" w14:textId="77777777" w:rsidR="00B52506" w:rsidRPr="00765C21" w:rsidRDefault="005733D2">
            <w:pPr>
              <w:suppressAutoHyphens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65C21">
              <w:rPr>
                <w:rFonts w:eastAsia="Calibri"/>
                <w:sz w:val="18"/>
                <w:szCs w:val="18"/>
                <w:lang w:eastAsia="ar-SA"/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14:paraId="2BBBFA6C" w14:textId="77777777" w:rsidR="00B52506" w:rsidRPr="00765C21" w:rsidRDefault="005733D2">
            <w:pPr>
              <w:suppressAutoHyphens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65C21">
              <w:rPr>
                <w:rFonts w:eastAsia="Calibri"/>
                <w:sz w:val="18"/>
                <w:szCs w:val="18"/>
                <w:lang w:eastAsia="ar-SA"/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765C21" w:rsidRPr="00765C21" w14:paraId="46EC134A" w14:textId="77777777">
        <w:trPr>
          <w:trHeight w:val="2270"/>
        </w:trPr>
        <w:tc>
          <w:tcPr>
            <w:tcW w:w="2235" w:type="dxa"/>
          </w:tcPr>
          <w:p w14:paraId="641BE79D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rFonts w:eastAsia="Times New Roman"/>
                <w:sz w:val="18"/>
                <w:szCs w:val="18"/>
              </w:rPr>
              <w:t>«Неудовлетворительно»</w:t>
            </w:r>
          </w:p>
        </w:tc>
        <w:tc>
          <w:tcPr>
            <w:tcW w:w="7902" w:type="dxa"/>
          </w:tcPr>
          <w:p w14:paraId="1D9154B8" w14:textId="77777777" w:rsidR="00B52506" w:rsidRPr="00765C21" w:rsidRDefault="005733D2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765C21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14:paraId="6B6BD2C9" w14:textId="77777777" w:rsidR="00B52506" w:rsidRPr="00765C21" w:rsidRDefault="005733D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i/>
                <w:sz w:val="18"/>
                <w:szCs w:val="18"/>
              </w:rPr>
              <w:t>-</w:t>
            </w:r>
            <w:r w:rsidRPr="00765C21">
              <w:rPr>
                <w:sz w:val="18"/>
                <w:szCs w:val="18"/>
              </w:rPr>
              <w:t xml:space="preserve"> обучающийся нарушил сроки и/или не может сформулировать цель и задачи прохождения практики, а также если цель и задачи не соответствуют теме исследования;</w:t>
            </w:r>
          </w:p>
          <w:p w14:paraId="22824ED9" w14:textId="77777777" w:rsidR="00B52506" w:rsidRPr="00765C21" w:rsidRDefault="005733D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обучающийся не явился для согласования плана и индивидуального задания с руководителем практики;</w:t>
            </w:r>
          </w:p>
          <w:p w14:paraId="7C17AEF9" w14:textId="77777777"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когда собранного за время прохождения практики материала недостаточно для решения задач, поставленных перед ее прохождением, при этом обучающийся не ориентируется в источниках недостающей информации;</w:t>
            </w:r>
          </w:p>
          <w:p w14:paraId="33A085FC" w14:textId="77777777" w:rsidR="00B52506" w:rsidRPr="00765C21" w:rsidRDefault="005733D2">
            <w:pPr>
              <w:tabs>
                <w:tab w:val="left" w:pos="851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в тексте работы отсутствуют необходимые для визуального представления таблицы, графики, рисунки, выполненные в программной среде.</w:t>
            </w:r>
          </w:p>
          <w:p w14:paraId="3040F462" w14:textId="77777777" w:rsidR="00B52506" w:rsidRPr="00765C21" w:rsidRDefault="005733D2">
            <w:pPr>
              <w:tabs>
                <w:tab w:val="left" w:pos="2525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ab/>
            </w:r>
          </w:p>
        </w:tc>
      </w:tr>
    </w:tbl>
    <w:p w14:paraId="69ACE6DB" w14:textId="77777777" w:rsidR="00B52506" w:rsidRPr="00765C21" w:rsidRDefault="005733D2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 xml:space="preserve">10.4. ОЦЕНОЧНЫЕ СРЕДСТВА ЭТАПОВ ПРОИЗВОДСТВЕННОЙ </w:t>
      </w: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ПРАКТИКИ 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828"/>
      </w:tblGrid>
      <w:tr w:rsidR="00765C21" w:rsidRPr="00765C21" w14:paraId="2513861B" w14:textId="77777777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14:paraId="29214BC2" w14:textId="77777777"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7D64100A" w14:textId="77777777"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02C8432D" w14:textId="77777777"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14:paraId="57C5CC6B" w14:textId="77777777"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A40121E" w14:textId="77777777"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703F34B" w14:textId="77777777"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14:paraId="1D9981C1" w14:textId="77777777"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 средства</w:t>
            </w:r>
          </w:p>
        </w:tc>
      </w:tr>
      <w:tr w:rsidR="00765C21" w:rsidRPr="00765C21" w14:paraId="704541C9" w14:textId="77777777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790C8E1A" w14:textId="77777777"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71B4628B" w14:textId="77777777"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30356C4D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ОПК-1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C889EEA" w14:textId="77777777"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765C21" w:rsidRPr="00765C21" w14:paraId="6C66F1E8" w14:textId="77777777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2BF9A080" w14:textId="77777777"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228F184E" w14:textId="77777777"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66A43EF3" w14:textId="77777777" w:rsidR="00B52506" w:rsidRPr="00765C21" w:rsidRDefault="005733D2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ОПК-1; ПК-6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60FEF95" w14:textId="77777777" w:rsidR="00B52506" w:rsidRPr="00765C21" w:rsidRDefault="005733D2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:rsidR="00B52506" w:rsidRPr="00765C21" w14:paraId="28FFC29C" w14:textId="77777777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14:paraId="445B35C3" w14:textId="77777777"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7A2A43A4" w14:textId="77777777"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271E78F" w14:textId="77777777"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ОПК-1; ПК-6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6CD31E4" w14:textId="77777777"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76D998C9" w14:textId="77777777" w:rsidR="00B52506" w:rsidRPr="00765C21" w:rsidRDefault="00B52506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4C7471D" w14:textId="77777777" w:rsidR="00B52506" w:rsidRPr="00765C21" w:rsidRDefault="005733D2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14:paraId="3BFFF32F" w14:textId="77777777"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65212F22" w14:textId="77777777"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765C21" w:rsidRPr="00765C21" w14:paraId="71D15FE3" w14:textId="77777777">
        <w:tc>
          <w:tcPr>
            <w:tcW w:w="3085" w:type="dxa"/>
            <w:shd w:val="clear" w:color="auto" w:fill="auto"/>
            <w:vAlign w:val="center"/>
          </w:tcPr>
          <w:p w14:paraId="451A1C1E" w14:textId="77777777" w:rsidR="00B52506" w:rsidRPr="00765C21" w:rsidRDefault="005733D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15B592E7" w14:textId="77777777" w:rsidR="00B52506" w:rsidRPr="00765C21" w:rsidRDefault="005733D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контрольные вопросы</w:t>
            </w:r>
          </w:p>
        </w:tc>
      </w:tr>
      <w:tr w:rsidR="00765C21" w:rsidRPr="00765C21" w14:paraId="3D820C60" w14:textId="77777777">
        <w:tc>
          <w:tcPr>
            <w:tcW w:w="3085" w:type="dxa"/>
          </w:tcPr>
          <w:p w14:paraId="08587B9C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ОПК-1. </w:t>
            </w:r>
            <w:r w:rsidRPr="00765C21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6769" w:type="dxa"/>
            <w:shd w:val="clear" w:color="auto" w:fill="auto"/>
          </w:tcPr>
          <w:p w14:paraId="458AB1C4" w14:textId="77777777" w:rsidR="00B52506" w:rsidRPr="00765C21" w:rsidRDefault="005733D2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14:paraId="74D2787A" w14:textId="77777777" w:rsidR="00B52506" w:rsidRPr="00765C21" w:rsidRDefault="005733D2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>Какие типовые методики анализа управленческой,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показателей, а также результативности деятельности организации?</w:t>
            </w:r>
          </w:p>
          <w:p w14:paraId="4964DD13" w14:textId="77777777" w:rsidR="00B52506" w:rsidRPr="00765C21" w:rsidRDefault="005733D2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 xml:space="preserve"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 </w:t>
            </w:r>
          </w:p>
        </w:tc>
      </w:tr>
      <w:tr w:rsidR="00765C21" w:rsidRPr="00765C21" w14:paraId="6A5461FD" w14:textId="77777777">
        <w:tc>
          <w:tcPr>
            <w:tcW w:w="3085" w:type="dxa"/>
          </w:tcPr>
          <w:p w14:paraId="41219CFC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ПК-6 </w:t>
            </w:r>
          </w:p>
          <w:p w14:paraId="41904EC8" w14:textId="77777777"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5C21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6769" w:type="dxa"/>
            <w:shd w:val="clear" w:color="auto" w:fill="auto"/>
          </w:tcPr>
          <w:p w14:paraId="582B2353" w14:textId="77777777"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>Какие технологии сбора первичной финансовой информации Вами применялись на практике?</w:t>
            </w:r>
          </w:p>
          <w:p w14:paraId="09F70ABC" w14:textId="77777777"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>Назовите основные нормативно-правовые документы, регламентирующие сферу и/ или деятельность предприятия (учреждения, организации).</w:t>
            </w:r>
          </w:p>
          <w:p w14:paraId="65639122" w14:textId="77777777"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>Какие теоретические модели управления или методы оценки последствий принятия управленческих решений были Вами применены на практике?</w:t>
            </w:r>
          </w:p>
          <w:p w14:paraId="37C3A017" w14:textId="77777777"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Theme="minorEastAsia" w:hAnsi="Times New Roman" w:cs="Times New Roman"/>
                <w:sz w:val="20"/>
                <w:szCs w:val="20"/>
              </w:rPr>
              <w:t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</w:t>
            </w:r>
          </w:p>
          <w:p w14:paraId="66E16AEB" w14:textId="77777777"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Какие стратегические документы Вами изучены? </w:t>
            </w:r>
          </w:p>
          <w:p w14:paraId="70CFAE08" w14:textId="77777777"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Theme="minorEastAsia" w:hAnsi="Times New Roman" w:cs="Times New Roman"/>
                <w:sz w:val="20"/>
                <w:szCs w:val="20"/>
              </w:rPr>
              <w:t>Выявлены-ли Вами проблемы, препятствующие решению поставленных в организации задач?</w:t>
            </w:r>
          </w:p>
        </w:tc>
      </w:tr>
    </w:tbl>
    <w:p w14:paraId="42401521" w14:textId="77777777" w:rsidR="00B52506" w:rsidRPr="00765C21" w:rsidRDefault="005733D2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  <w:r w:rsidRPr="00765C21">
        <w:rPr>
          <w:b/>
          <w:bCs/>
        </w:rPr>
        <w:br w:type="page"/>
      </w:r>
    </w:p>
    <w:p w14:paraId="2F77743F" w14:textId="77777777" w:rsidR="00B52506" w:rsidRPr="00765C21" w:rsidRDefault="005733D2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</w:rPr>
      </w:pPr>
      <w:r w:rsidRPr="00765C21">
        <w:rPr>
          <w:b/>
          <w:bCs/>
        </w:rPr>
        <w:lastRenderedPageBreak/>
        <w:t xml:space="preserve">11. ЛИСТ ВНЕСЕНИЯ ИЗМЕНЕНИЙ В ПРОГРАММУ ПРОИЗВОДСТВЕННОЙ ПРАКТИКИ </w:t>
      </w:r>
      <w:r w:rsidRPr="00765C21">
        <w:rPr>
          <w:rFonts w:eastAsia="Times New Roman"/>
          <w:b/>
          <w:bCs/>
        </w:rPr>
        <w:t xml:space="preserve">ПО ПОЛУЧЕНИЮ </w:t>
      </w:r>
      <w:r w:rsidRPr="00765C21">
        <w:rPr>
          <w:b/>
          <w:sz w:val="26"/>
          <w:szCs w:val="26"/>
        </w:rPr>
        <w:t>ПРОФЕССИОНАЛЬНЫХ УМЕНИЙ И ОПЫТА ПРОФЕССИОНАЛЬНОЙ ДЕЯТЕЛЬНОСТИ</w:t>
      </w:r>
    </w:p>
    <w:p w14:paraId="14B365E3" w14:textId="77777777"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Дополнения и изменения в программу производственной практики по получению профессиональных умений и опыта профессиональной деятельности по направлению подготовки 38.03.02 «Менеджмент» на 20_-20_ учебный год. </w:t>
      </w:r>
    </w:p>
    <w:p w14:paraId="41587681" w14:textId="77777777" w:rsidR="00B52506" w:rsidRPr="00765C21" w:rsidRDefault="00B5250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C6FFD0" w14:textId="77777777"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В программу производственной практики по получению профессиональных умений и опыта профессиональной деятельности вносятся следующие изменения: </w:t>
      </w:r>
    </w:p>
    <w:p w14:paraId="6250BD4E" w14:textId="77777777"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1. </w:t>
      </w:r>
    </w:p>
    <w:p w14:paraId="4E7B4528" w14:textId="77777777"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2. </w:t>
      </w:r>
    </w:p>
    <w:p w14:paraId="6A18F7FB" w14:textId="77777777"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3. </w:t>
      </w:r>
    </w:p>
    <w:p w14:paraId="5AEE39F7" w14:textId="77777777" w:rsidR="00B52506" w:rsidRPr="00765C21" w:rsidRDefault="00B5250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329426" w14:textId="77777777"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>Изменения в программу производственной практики по получению профессиональных умений и опыта профессиональной деятельности внесены:</w:t>
      </w:r>
    </w:p>
    <w:p w14:paraId="2F6A19FF" w14:textId="77777777"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степень, должность                                                                                         Ф.И.О. </w:t>
      </w:r>
    </w:p>
    <w:p w14:paraId="14741B37" w14:textId="77777777" w:rsidR="00B52506" w:rsidRPr="00765C21" w:rsidRDefault="00B5250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44CB19" w14:textId="77777777"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>Внесение изменений в программу производственной практики по получению профессиональных умений и опыта профессиональной деятельности утверждены на заседании кафедры «Экономика и управление»</w:t>
      </w:r>
    </w:p>
    <w:p w14:paraId="7B3047CF" w14:textId="77777777"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>Протокол № __ от  «__»     _________    20__ года.</w:t>
      </w:r>
    </w:p>
    <w:p w14:paraId="063FC637" w14:textId="77777777" w:rsidR="00B52506" w:rsidRPr="00765C21" w:rsidRDefault="00B5250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A3E2C0" w14:textId="77777777" w:rsidR="00B52506" w:rsidRPr="00765C21" w:rsidRDefault="00B5250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3ED77C" w14:textId="77777777" w:rsidR="00B52506" w:rsidRPr="00765C21" w:rsidRDefault="00B5250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DD93EE" w14:textId="77777777"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>Зав. кафедрой                                                                                                    Ф.И.О</w:t>
      </w:r>
    </w:p>
    <w:p w14:paraId="4D80C9CE" w14:textId="77777777" w:rsidR="00B52506" w:rsidRPr="00765C21" w:rsidRDefault="00B52506">
      <w:pPr>
        <w:rPr>
          <w:rFonts w:ascii="Calibri" w:eastAsia="Calibri" w:hAnsi="Calibri" w:cs="Times New Roman"/>
          <w:sz w:val="24"/>
          <w:szCs w:val="24"/>
        </w:rPr>
      </w:pPr>
    </w:p>
    <w:p w14:paraId="60CAD474" w14:textId="77777777" w:rsidR="00B52506" w:rsidRPr="00765C21" w:rsidRDefault="00B52506">
      <w:pPr>
        <w:rPr>
          <w:rFonts w:ascii="Times New Roman" w:hAnsi="Times New Roman" w:cs="Times New Roman"/>
          <w:sz w:val="24"/>
          <w:szCs w:val="24"/>
        </w:rPr>
      </w:pPr>
    </w:p>
    <w:p w14:paraId="60454034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BBCF177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7A88559E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B49841C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2E5E0DCD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69442CF7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777DE21C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335838F8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A8E520A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20EE4292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6F7C94F5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196B6481" w14:textId="77777777"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7FB791C" w14:textId="77777777" w:rsidR="00B52506" w:rsidRPr="00765C21" w:rsidRDefault="00B52506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1562159E" w14:textId="77777777" w:rsidR="00B52506" w:rsidRPr="00765C21" w:rsidRDefault="00B52506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6EE41E32" w14:textId="77777777" w:rsidR="00B52506" w:rsidRPr="00765C21" w:rsidRDefault="00B52506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0674F29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4C06B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66B1A0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B8F80D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5C2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0510FC05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77A0F181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14:paraId="745DC9B6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4D104207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C1EA94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Кафедра «Экономика и управление»</w:t>
      </w:r>
    </w:p>
    <w:p w14:paraId="4150CFAF" w14:textId="77777777" w:rsidR="00B52506" w:rsidRPr="00765C21" w:rsidRDefault="00B5250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43C54F3" w14:textId="77777777" w:rsidR="00B52506" w:rsidRPr="00765C21" w:rsidRDefault="005733D2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14:paraId="2993C918" w14:textId="77777777" w:rsidR="00B52506" w:rsidRPr="00765C21" w:rsidRDefault="005733D2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Для прохождения обучающимися экономического факультета учебной,производственной и производственной (преддипломной) практик кафедрой «Экономика и управление» заключены договоры со следующими предприятиями и организациями:</w:t>
      </w:r>
    </w:p>
    <w:p w14:paraId="259656E4" w14:textId="77777777" w:rsidR="00B52506" w:rsidRPr="00765C21" w:rsidRDefault="00B52506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903303" w14:textId="77777777" w:rsidR="00B52506" w:rsidRPr="00765C21" w:rsidRDefault="005733D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765C21">
        <w:rPr>
          <w:rFonts w:ascii="Times New Roman" w:eastAsia="Calibri" w:hAnsi="Times New Roman" w:cs="Times New Roman"/>
          <w:b/>
          <w:lang w:eastAsia="en-US"/>
        </w:rPr>
        <w:t>БАНКИ</w:t>
      </w:r>
    </w:p>
    <w:p w14:paraId="1E01A6D3" w14:textId="77777777"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КФ ОАО «Азиатско- Тихоокеанский Банк» ПАО</w:t>
      </w:r>
    </w:p>
    <w:p w14:paraId="4069B0FD" w14:textId="77777777"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ОАО «Сбербанк России» Камчатское отделение</w:t>
      </w:r>
    </w:p>
    <w:p w14:paraId="31B7A690" w14:textId="77777777"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ОАО «Газпромбанк»</w:t>
      </w:r>
    </w:p>
    <w:p w14:paraId="6D7DB52E" w14:textId="77777777"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Камчатский региональный филиал АО «Россельхозбанк» (Камчатский РФ АО «Россельхозбанк»)</w:t>
      </w:r>
    </w:p>
    <w:p w14:paraId="0A9CA1DF" w14:textId="77777777"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РОО «Камчатский» Филиал №2754 ВТБ 24 (ПАО)</w:t>
      </w:r>
    </w:p>
    <w:p w14:paraId="35FA9ABD" w14:textId="77777777"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 xml:space="preserve">ОТП Банк </w:t>
      </w:r>
    </w:p>
    <w:p w14:paraId="6A0F1D5F" w14:textId="77777777" w:rsidR="00B52506" w:rsidRPr="00765C21" w:rsidRDefault="005733D2">
      <w:pPr>
        <w:numPr>
          <w:ilvl w:val="0"/>
          <w:numId w:val="16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14:paraId="60E6C81C" w14:textId="77777777" w:rsidR="00B52506" w:rsidRPr="00765C21" w:rsidRDefault="005733D2">
      <w:pPr>
        <w:numPr>
          <w:ilvl w:val="0"/>
          <w:numId w:val="16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ПАО Банк «Открытие»</w:t>
      </w:r>
    </w:p>
    <w:p w14:paraId="1097CB04" w14:textId="77777777" w:rsidR="00B52506" w:rsidRPr="00765C21" w:rsidRDefault="00B52506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2A54210F" w14:textId="77777777" w:rsidR="00B52506" w:rsidRPr="00765C21" w:rsidRDefault="005733D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765C21">
        <w:rPr>
          <w:rFonts w:ascii="Times New Roman" w:eastAsia="Calibri" w:hAnsi="Times New Roman" w:cs="Times New Roman"/>
          <w:b/>
          <w:lang w:eastAsia="en-US"/>
        </w:rPr>
        <w:t>ОРГАНЫ ВЛАСТИ</w:t>
      </w:r>
    </w:p>
    <w:p w14:paraId="788516A9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Аппарат Губернатора и Правительства Камчатского края</w:t>
      </w:r>
    </w:p>
    <w:p w14:paraId="24C345E9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Министерство финансов Камчатского края</w:t>
      </w:r>
    </w:p>
    <w:p w14:paraId="725DC080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 xml:space="preserve">Министерство экономического развития Камчатского края </w:t>
      </w:r>
    </w:p>
    <w:p w14:paraId="11AEEBEF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Управление экономического развития Елизовского муниципального района</w:t>
      </w:r>
    </w:p>
    <w:p w14:paraId="7E9DE5FE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Управление экономики Петропавловск-Камчатского городского округа</w:t>
      </w:r>
    </w:p>
    <w:p w14:paraId="0A8D4DFE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Администрация Вулканного городского поселения</w:t>
      </w:r>
    </w:p>
    <w:p w14:paraId="69F5C18B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Министерство туризма Камчатского края</w:t>
      </w:r>
    </w:p>
    <w:p w14:paraId="140EDB26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Контрольно-счетная палата Камчатского края</w:t>
      </w:r>
    </w:p>
    <w:p w14:paraId="18F9F8A1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14:paraId="48C3F854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Управление федерального казначейства по Камчатскому краю</w:t>
      </w:r>
    </w:p>
    <w:p w14:paraId="211A7F11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Управление Росреестра по камчатскому краю</w:t>
      </w:r>
    </w:p>
    <w:p w14:paraId="10896CC5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Управление судебного департамента в Камчатском крае</w:t>
      </w:r>
    </w:p>
    <w:p w14:paraId="031E80E3" w14:textId="77777777"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Адвокатская палата Камчатского края</w:t>
      </w:r>
    </w:p>
    <w:p w14:paraId="4443243C" w14:textId="77777777" w:rsidR="00B52506" w:rsidRPr="00765C21" w:rsidRDefault="00B52506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5ED1EC3C" w14:textId="77777777"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765C21">
        <w:rPr>
          <w:rFonts w:ascii="Times New Roman" w:eastAsia="Calibri" w:hAnsi="Times New Roman" w:cs="Times New Roman"/>
          <w:b/>
          <w:lang w:eastAsia="en-US"/>
        </w:rPr>
        <w:t>ПРЕДПРИЯТИЯ, ОРГАНИЗАЦИИ</w:t>
      </w:r>
    </w:p>
    <w:p w14:paraId="3660B3DB" w14:textId="77777777" w:rsidR="00B52506" w:rsidRPr="00765C21" w:rsidRDefault="005733D2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ООО «Лечебно-эстетический центр «Лакрима»</w:t>
      </w:r>
    </w:p>
    <w:p w14:paraId="36E0AE47" w14:textId="77777777" w:rsidR="00B52506" w:rsidRPr="00765C21" w:rsidRDefault="005733D2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ПАО «Мобильные ТелеСистемы» (МТС)</w:t>
      </w:r>
    </w:p>
    <w:p w14:paraId="648AABD6" w14:textId="77777777" w:rsidR="00B52506" w:rsidRPr="00765C21" w:rsidRDefault="005733D2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ООО «Интерминералс»</w:t>
      </w:r>
    </w:p>
    <w:p w14:paraId="36EF2CF9" w14:textId="77777777" w:rsidR="00B52506" w:rsidRPr="00765C21" w:rsidRDefault="005733D2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ФКУ «ЦХ и СО УМВД России по Камчатскому краю»</w:t>
      </w:r>
    </w:p>
    <w:p w14:paraId="109D2C72" w14:textId="77777777"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5. ЗАО «Мясокомбинат Елизовский»</w:t>
      </w:r>
    </w:p>
    <w:p w14:paraId="78BEB8AC" w14:textId="77777777"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6. ООО Финансовый и Бухгалтерский Консалтинг (ФБК)</w:t>
      </w:r>
    </w:p>
    <w:p w14:paraId="47BFA594" w14:textId="77777777"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7. ЗАО «Агротек-Холдинг»</w:t>
      </w:r>
    </w:p>
    <w:p w14:paraId="1E400BCA" w14:textId="77777777"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8. Многофункциональный центр предоставления государственных и муниципальных услуг в Камчатском крае (МФЦ)</w:t>
      </w:r>
    </w:p>
    <w:p w14:paraId="1A1102E0" w14:textId="77777777"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9.Отделение Пенсионного фонда России по Камчатскому краю</w:t>
      </w:r>
    </w:p>
    <w:p w14:paraId="19A81196" w14:textId="77777777"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10. Государственное учреждение Управление Пенсионного фонда РФ в г. Петропавловске – Камчатском.</w:t>
      </w:r>
    </w:p>
    <w:p w14:paraId="5FB76289" w14:textId="77777777"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11. ООО «Интерсвет Плюс»</w:t>
      </w:r>
    </w:p>
    <w:p w14:paraId="194C00B5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5C2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13C3D88D" w14:textId="77777777" w:rsidR="00B52506" w:rsidRPr="00765C21" w:rsidRDefault="005733D2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Образец</w:t>
      </w:r>
    </w:p>
    <w:p w14:paraId="5B5766EC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4314536F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14:paraId="7DD1B225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14:paraId="70AC3A10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1A3C6523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14:paraId="1A00A3CB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25985F71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1922A78" w14:textId="77777777" w:rsidR="00B52506" w:rsidRPr="00765C21" w:rsidRDefault="005733D2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765C21">
        <w:rPr>
          <w:rFonts w:ascii="Times New Roman" w:eastAsia="Calibri" w:hAnsi="Times New Roman" w:cs="Times New Roman"/>
          <w:b/>
          <w:sz w:val="24"/>
          <w:szCs w:val="24"/>
        </w:rPr>
        <w:t>производственную практику по получению профессиональных умений и опыта профессиональной деятельности</w:t>
      </w:r>
    </w:p>
    <w:p w14:paraId="3F74352E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6828FBA7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Обучающемуся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14:paraId="074B1CA0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765C21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6795C944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5716CF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14:paraId="4012ECA0" w14:textId="77777777" w:rsidR="00B52506" w:rsidRPr="00765C21" w:rsidRDefault="00B5250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0C7F7B" w14:textId="77777777" w:rsidR="00B52506" w:rsidRPr="00765C21" w:rsidRDefault="005733D2">
      <w:pPr>
        <w:pStyle w:val="af2"/>
        <w:spacing w:before="0" w:beforeAutospacing="0" w:after="0" w:afterAutospacing="0"/>
        <w:ind w:firstLine="709"/>
        <w:jc w:val="both"/>
      </w:pPr>
      <w:r w:rsidRPr="00765C21">
        <w:rPr>
          <w:b/>
        </w:rPr>
        <w:t xml:space="preserve">Целью прохождения производственной практики </w:t>
      </w:r>
      <w:r w:rsidRPr="00765C21">
        <w:t>по получению профессиональных умений и опыта профессиональной деятельности является подготовка обучающегося к осуществлению профессиональной деятельности в области государственного и муниципального управления.</w:t>
      </w:r>
    </w:p>
    <w:p w14:paraId="478364DB" w14:textId="77777777" w:rsidR="00B52506" w:rsidRPr="00765C21" w:rsidRDefault="005733D2">
      <w:pPr>
        <w:pStyle w:val="af2"/>
        <w:spacing w:before="0" w:beforeAutospacing="0" w:after="0" w:afterAutospacing="0"/>
        <w:ind w:firstLine="709"/>
        <w:jc w:val="both"/>
        <w:rPr>
          <w:b/>
        </w:rPr>
      </w:pPr>
      <w:r w:rsidRPr="00765C21">
        <w:rPr>
          <w:b/>
        </w:rPr>
        <w:t xml:space="preserve">Задачи практики: </w:t>
      </w:r>
    </w:p>
    <w:p w14:paraId="16C0F0DD" w14:textId="77777777" w:rsidR="00B52506" w:rsidRPr="00765C21" w:rsidRDefault="005733D2">
      <w:pPr>
        <w:pStyle w:val="af2"/>
        <w:spacing w:before="0" w:beforeAutospacing="0" w:after="0" w:afterAutospacing="0"/>
        <w:ind w:firstLine="708"/>
        <w:jc w:val="both"/>
      </w:pPr>
      <w:r w:rsidRPr="00765C21">
        <w:t xml:space="preserve">- </w:t>
      </w:r>
      <w:r w:rsidRPr="00765C21">
        <w:rPr>
          <w:bCs/>
        </w:rPr>
        <w:t>ознакомление со спецификой работы учреждений и организаций, осуществляющих деятельность в сфере государственного и/или муниципального управления;</w:t>
      </w:r>
    </w:p>
    <w:p w14:paraId="02E516D2" w14:textId="77777777" w:rsidR="00B52506" w:rsidRPr="00765C21" w:rsidRDefault="005733D2">
      <w:pPr>
        <w:pStyle w:val="af2"/>
        <w:spacing w:before="0" w:beforeAutospacing="0" w:after="0" w:afterAutospacing="0"/>
        <w:ind w:firstLine="708"/>
        <w:jc w:val="both"/>
      </w:pPr>
      <w:r w:rsidRPr="00765C21">
        <w:t xml:space="preserve">- получение профессиональных навыков поиска, анализа и использования нормативно-правовых документов, регламентирующих изучаемую сферу деятельности; </w:t>
      </w:r>
    </w:p>
    <w:p w14:paraId="29A9232C" w14:textId="77777777" w:rsidR="00B52506" w:rsidRPr="00765C21" w:rsidRDefault="005733D2">
      <w:pPr>
        <w:pStyle w:val="af2"/>
        <w:spacing w:before="0" w:beforeAutospacing="0" w:after="0" w:afterAutospacing="0"/>
        <w:ind w:firstLine="708"/>
        <w:jc w:val="both"/>
      </w:pPr>
      <w:r w:rsidRPr="00765C21">
        <w:t>- получение навыков сбора, обработки и интерпретации информации о деятельности соответствующих организаций (учреждений), органов власти и местного самоуправления;</w:t>
      </w:r>
    </w:p>
    <w:p w14:paraId="58B72142" w14:textId="77777777" w:rsidR="00B52506" w:rsidRPr="00765C21" w:rsidRDefault="005733D2">
      <w:pPr>
        <w:pStyle w:val="af2"/>
        <w:spacing w:before="0" w:beforeAutospacing="0" w:after="0" w:afterAutospacing="0"/>
        <w:ind w:firstLine="708"/>
        <w:jc w:val="both"/>
      </w:pPr>
      <w:r w:rsidRPr="00765C21">
        <w:t xml:space="preserve">- получение профессиональных навыков количественного и качественного анализа при оценке состояния экономической и социальной среды, а также результативности деятельности органов государственной власти Российской Федерации, органов государственной власти субъектов Российской Федерации; органов местного самоуправления, государственных и муниципальных организаций и учреждений, общественно-политических и некоммерческих организаций. </w:t>
      </w:r>
    </w:p>
    <w:p w14:paraId="0483BC65" w14:textId="77777777" w:rsidR="00B52506" w:rsidRPr="00765C21" w:rsidRDefault="005733D2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Содержание практики, вопросы, подлежащие изучению:</w:t>
      </w:r>
    </w:p>
    <w:p w14:paraId="4CDF12E2" w14:textId="77777777" w:rsidR="00B52506" w:rsidRPr="00765C21" w:rsidRDefault="005733D2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</w:t>
      </w:r>
    </w:p>
    <w:p w14:paraId="24E437AD" w14:textId="77777777" w:rsidR="00B52506" w:rsidRPr="00765C21" w:rsidRDefault="005733D2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Планируемые результаты практики: </w:t>
      </w:r>
    </w:p>
    <w:p w14:paraId="6238BDF0" w14:textId="77777777" w:rsidR="00B52506" w:rsidRPr="00765C21" w:rsidRDefault="005733D2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14:paraId="35DB9514" w14:textId="77777777" w:rsidR="00B52506" w:rsidRPr="00765C21" w:rsidRDefault="00B5250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F2E187" w14:textId="77777777" w:rsidR="00B52506" w:rsidRPr="00765C21" w:rsidRDefault="005733D2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Руководитель практической подготовки от ДВФ ВАВТ:</w:t>
      </w:r>
    </w:p>
    <w:p w14:paraId="57C2D9E6" w14:textId="77777777" w:rsidR="00B52506" w:rsidRPr="00765C21" w:rsidRDefault="005733D2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Должность, ученая степень, ученое звание      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   ФИО  </w:t>
      </w:r>
    </w:p>
    <w:p w14:paraId="692E2EEF" w14:textId="77777777" w:rsidR="00B52506" w:rsidRPr="00765C21" w:rsidRDefault="00B5250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CB739F" w14:textId="77777777" w:rsidR="00B52506" w:rsidRPr="00765C21" w:rsidRDefault="00B52506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71F6AB6" w14:textId="77777777" w:rsidR="00B52506" w:rsidRPr="00765C21" w:rsidRDefault="005733D2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«___»___________20___г.                     </w:t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14:paraId="4B4D9AB0" w14:textId="77777777" w:rsidR="00B52506" w:rsidRPr="00765C21" w:rsidRDefault="00B52506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14:paraId="7B343238" w14:textId="77777777" w:rsidR="00B52506" w:rsidRPr="00765C21" w:rsidRDefault="005733D2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14:paraId="1C7777D8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2E3D69B8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14:paraId="050D7FEE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14:paraId="71F176E5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576B1A30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14:paraId="42D88BF6" w14:textId="77777777"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087E451F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14:paraId="6F2E6730" w14:textId="77777777" w:rsidR="00B52506" w:rsidRPr="00765C21" w:rsidRDefault="005733D2">
      <w:pPr>
        <w:widowControl w:val="0"/>
        <w:spacing w:after="0" w:line="240" w:lineRule="auto"/>
        <w:ind w:right="4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прохождения </w:t>
      </w:r>
      <w:r w:rsidRPr="00765C21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практики по получению профессиональных умений </w:t>
      </w:r>
    </w:p>
    <w:p w14:paraId="62398DBA" w14:textId="77777777" w:rsidR="00B52506" w:rsidRPr="00765C21" w:rsidRDefault="005733D2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65C21">
        <w:rPr>
          <w:rFonts w:ascii="Times New Roman" w:eastAsia="Calibri" w:hAnsi="Times New Roman" w:cs="Times New Roman"/>
          <w:b/>
          <w:sz w:val="24"/>
          <w:szCs w:val="24"/>
        </w:rPr>
        <w:t>и опыта профессиональной деятельности</w:t>
      </w:r>
    </w:p>
    <w:p w14:paraId="54FF0AFC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554D65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7E871273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Обучающегося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14:paraId="1EDBC229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765C21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6FB46673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CB3585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14:paraId="6CD1374F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a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1843"/>
        <w:gridCol w:w="2262"/>
      </w:tblGrid>
      <w:tr w:rsidR="00765C21" w:rsidRPr="00765C21" w14:paraId="261C6162" w14:textId="77777777">
        <w:trPr>
          <w:trHeight w:val="723"/>
        </w:trPr>
        <w:tc>
          <w:tcPr>
            <w:tcW w:w="562" w:type="dxa"/>
            <w:vAlign w:val="center"/>
          </w:tcPr>
          <w:p w14:paraId="3143C59D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Align w:val="center"/>
          </w:tcPr>
          <w:p w14:paraId="1000F1E1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Наименование раздела</w:t>
            </w:r>
          </w:p>
        </w:tc>
        <w:tc>
          <w:tcPr>
            <w:tcW w:w="1843" w:type="dxa"/>
            <w:vAlign w:val="center"/>
          </w:tcPr>
          <w:p w14:paraId="0F4BF00D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2262" w:type="dxa"/>
            <w:vAlign w:val="center"/>
          </w:tcPr>
          <w:p w14:paraId="6F44D5BF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Подпись обучающегося</w:t>
            </w:r>
          </w:p>
          <w:p w14:paraId="3EC8F4FA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о восприятии</w:t>
            </w:r>
          </w:p>
          <w:p w14:paraId="3E6AE693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объемов и сроков исполнения</w:t>
            </w:r>
          </w:p>
        </w:tc>
      </w:tr>
      <w:tr w:rsidR="00765C21" w:rsidRPr="00765C21" w14:paraId="0F9E1FB7" w14:textId="77777777">
        <w:trPr>
          <w:trHeight w:val="184"/>
        </w:trPr>
        <w:tc>
          <w:tcPr>
            <w:tcW w:w="562" w:type="dxa"/>
            <w:vAlign w:val="center"/>
          </w:tcPr>
          <w:p w14:paraId="29D0A71F" w14:textId="77777777"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4A824C8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Инструктаж по технике безопасности, правилам внутреннего распорядка организации и правилам охраны труда</w:t>
            </w:r>
          </w:p>
        </w:tc>
        <w:tc>
          <w:tcPr>
            <w:tcW w:w="1843" w:type="dxa"/>
            <w:vAlign w:val="center"/>
          </w:tcPr>
          <w:p w14:paraId="0197E24E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3AD16F0D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 w14:paraId="7CBA2A95" w14:textId="77777777">
        <w:trPr>
          <w:trHeight w:val="184"/>
        </w:trPr>
        <w:tc>
          <w:tcPr>
            <w:tcW w:w="562" w:type="dxa"/>
            <w:vAlign w:val="center"/>
          </w:tcPr>
          <w:p w14:paraId="40337431" w14:textId="77777777"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10FD44EF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Изучение содержания учредительных и других нормативных документов, регламентирующих деятельность организации органа государственной власти, местного самоуправления или организации)</w:t>
            </w:r>
          </w:p>
        </w:tc>
        <w:tc>
          <w:tcPr>
            <w:tcW w:w="1843" w:type="dxa"/>
            <w:vAlign w:val="center"/>
          </w:tcPr>
          <w:p w14:paraId="5F4A4317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3EFCA106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 w14:paraId="46BD9364" w14:textId="77777777">
        <w:trPr>
          <w:trHeight w:val="184"/>
        </w:trPr>
        <w:tc>
          <w:tcPr>
            <w:tcW w:w="562" w:type="dxa"/>
            <w:vAlign w:val="center"/>
          </w:tcPr>
          <w:p w14:paraId="0D009A4E" w14:textId="77777777"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6B2C65B2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Ознакомление с основными направлениями работы организации, его структурой и сущностью функционирования предприятия</w:t>
            </w:r>
          </w:p>
        </w:tc>
        <w:tc>
          <w:tcPr>
            <w:tcW w:w="1843" w:type="dxa"/>
            <w:vAlign w:val="center"/>
          </w:tcPr>
          <w:p w14:paraId="214642D2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  <w:vAlign w:val="center"/>
          </w:tcPr>
          <w:p w14:paraId="1F7E2E29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 w14:paraId="65BC09D5" w14:textId="77777777">
        <w:trPr>
          <w:trHeight w:val="391"/>
        </w:trPr>
        <w:tc>
          <w:tcPr>
            <w:tcW w:w="562" w:type="dxa"/>
            <w:vAlign w:val="center"/>
          </w:tcPr>
          <w:p w14:paraId="71CC3B84" w14:textId="77777777"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3142F23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Сбор и систематизация теоретического материала и эмпирических данных по исследуемой проблеме.</w:t>
            </w:r>
          </w:p>
        </w:tc>
        <w:tc>
          <w:tcPr>
            <w:tcW w:w="1843" w:type="dxa"/>
            <w:vAlign w:val="center"/>
          </w:tcPr>
          <w:p w14:paraId="7861390A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44D620FB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 w14:paraId="017217EC" w14:textId="77777777">
        <w:trPr>
          <w:trHeight w:val="407"/>
        </w:trPr>
        <w:tc>
          <w:tcPr>
            <w:tcW w:w="562" w:type="dxa"/>
            <w:vAlign w:val="center"/>
          </w:tcPr>
          <w:p w14:paraId="79D2299C" w14:textId="77777777"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0E9341D5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Анализ деятельности предприятия (подразделения), обработка статистического материала, определение исследовательской задачи, подбор источников и формулирование предложения по решению</w:t>
            </w:r>
          </w:p>
        </w:tc>
        <w:tc>
          <w:tcPr>
            <w:tcW w:w="1843" w:type="dxa"/>
            <w:vAlign w:val="center"/>
          </w:tcPr>
          <w:p w14:paraId="42513B1B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41555386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 w14:paraId="0D2E6866" w14:textId="77777777">
        <w:trPr>
          <w:trHeight w:val="243"/>
        </w:trPr>
        <w:tc>
          <w:tcPr>
            <w:tcW w:w="562" w:type="dxa"/>
            <w:vAlign w:val="center"/>
          </w:tcPr>
          <w:p w14:paraId="110C5CDA" w14:textId="77777777"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2252DFCE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Изучение эффективности межведомственного взаимодействия и реализации программ, а также других критерии оценки деятельности учреждения</w:t>
            </w:r>
          </w:p>
        </w:tc>
        <w:tc>
          <w:tcPr>
            <w:tcW w:w="1843" w:type="dxa"/>
            <w:vAlign w:val="center"/>
          </w:tcPr>
          <w:p w14:paraId="6060A130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76148B3C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 w14:paraId="6557CEBB" w14:textId="77777777">
        <w:trPr>
          <w:trHeight w:val="243"/>
        </w:trPr>
        <w:tc>
          <w:tcPr>
            <w:tcW w:w="562" w:type="dxa"/>
            <w:vAlign w:val="center"/>
          </w:tcPr>
          <w:p w14:paraId="4867BE3C" w14:textId="77777777"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EF9F1F1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Обобщение полученной информации, формулирование приобретенных и закрепленных навыков</w:t>
            </w:r>
          </w:p>
        </w:tc>
        <w:tc>
          <w:tcPr>
            <w:tcW w:w="1843" w:type="dxa"/>
            <w:vAlign w:val="center"/>
          </w:tcPr>
          <w:p w14:paraId="65C384D6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18CC013A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 w14:paraId="6F795D09" w14:textId="77777777">
        <w:trPr>
          <w:trHeight w:val="243"/>
        </w:trPr>
        <w:tc>
          <w:tcPr>
            <w:tcW w:w="562" w:type="dxa"/>
            <w:vAlign w:val="center"/>
          </w:tcPr>
          <w:p w14:paraId="74A2D2C4" w14:textId="77777777"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257CAC8E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Подготовка письменного отчета по практике</w:t>
            </w:r>
          </w:p>
        </w:tc>
        <w:tc>
          <w:tcPr>
            <w:tcW w:w="1843" w:type="dxa"/>
            <w:vAlign w:val="center"/>
          </w:tcPr>
          <w:p w14:paraId="3AF48719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51EF96CF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B52506" w:rsidRPr="00765C21" w14:paraId="7E6F0FBD" w14:textId="77777777">
        <w:trPr>
          <w:trHeight w:val="243"/>
        </w:trPr>
        <w:tc>
          <w:tcPr>
            <w:tcW w:w="562" w:type="dxa"/>
            <w:vAlign w:val="center"/>
          </w:tcPr>
          <w:p w14:paraId="1DF31A4F" w14:textId="77777777"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1244FBE1" w14:textId="77777777"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Сдача отчета на кафедру</w:t>
            </w:r>
          </w:p>
        </w:tc>
        <w:tc>
          <w:tcPr>
            <w:tcW w:w="1843" w:type="dxa"/>
            <w:vAlign w:val="center"/>
          </w:tcPr>
          <w:p w14:paraId="7B7F9C89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14:paraId="69A51DA4" w14:textId="77777777"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05BBCCD6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ADD4EF" w14:textId="77777777" w:rsidR="00B52506" w:rsidRPr="00765C21" w:rsidRDefault="005733D2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Руководитель практической подготовки от ДВФ ВАВТ:</w:t>
      </w:r>
    </w:p>
    <w:p w14:paraId="77CE8839" w14:textId="77777777" w:rsidR="00B52506" w:rsidRPr="00765C21" w:rsidRDefault="005733D2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Должность, ученая степень, ученое звание      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   ФИО  </w:t>
      </w:r>
    </w:p>
    <w:p w14:paraId="494CE3C6" w14:textId="77777777" w:rsidR="00B52506" w:rsidRPr="00765C21" w:rsidRDefault="00B5250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CB0084" w14:textId="77777777" w:rsidR="00B52506" w:rsidRPr="00765C21" w:rsidRDefault="00B52506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7DF9CC5" w14:textId="77777777" w:rsidR="00B52506" w:rsidRPr="00765C21" w:rsidRDefault="005733D2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«___»___________20___г.                     </w:t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14:paraId="588E2315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5FE4BDA9" w14:textId="77777777" w:rsidR="00B52506" w:rsidRPr="00765C21" w:rsidRDefault="005733D2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4</w:t>
      </w:r>
    </w:p>
    <w:p w14:paraId="654CDED9" w14:textId="77777777" w:rsidR="00B52506" w:rsidRPr="00765C21" w:rsidRDefault="005733D2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14:paraId="510E1E98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14:paraId="25B89F69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14:paraId="36C85217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 xml:space="preserve">высшего образования </w:t>
      </w:r>
    </w:p>
    <w:p w14:paraId="3E02191E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14:paraId="718A68CA" w14:textId="77777777" w:rsidR="00B52506" w:rsidRPr="00765C21" w:rsidRDefault="005733D2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14:paraId="65E305DE" w14:textId="77777777"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164F27C" w14:textId="77777777" w:rsidR="00B52506" w:rsidRPr="00765C21" w:rsidRDefault="005733D2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14:paraId="28B75AE9" w14:textId="77777777"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276AA6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14:paraId="0C331928" w14:textId="77777777"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58C583" w14:textId="77777777"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9DEBFD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65C21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14:paraId="647301A1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при прохождении производственной практики</w:t>
      </w:r>
      <w:r w:rsidRPr="00765C21">
        <w:t xml:space="preserve"> </w:t>
      </w:r>
      <w:r w:rsidRPr="00765C21">
        <w:rPr>
          <w:rFonts w:ascii="Times New Roman" w:eastAsia="Times New Roman" w:hAnsi="Times New Roman" w:cs="Times New Roman"/>
          <w:sz w:val="28"/>
          <w:szCs w:val="28"/>
        </w:rPr>
        <w:t>по получению профессиональных умений и опыта профессиональной деятельности</w:t>
      </w:r>
    </w:p>
    <w:p w14:paraId="2B126A96" w14:textId="77777777"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C8FC1F3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с «____» _______ 20___ г. по «____» ________ 20___ г.</w:t>
      </w:r>
    </w:p>
    <w:p w14:paraId="32106FBB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9B1481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476E5BD9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C67C81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_____ курса группы __________    Экономического факультета ________________________________________________________</w:t>
      </w:r>
    </w:p>
    <w:p w14:paraId="2CA3578D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(Ф.И.О.)</w:t>
      </w:r>
    </w:p>
    <w:p w14:paraId="11628B46" w14:textId="77777777" w:rsidR="00B52506" w:rsidRPr="00765C21" w:rsidRDefault="00573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0C85C81C" w14:textId="77777777" w:rsidR="00B52506" w:rsidRPr="00765C21" w:rsidRDefault="00B525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5A9F2F" w14:textId="77777777"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765C21">
        <w:rPr>
          <w:rFonts w:ascii="Times New Roman" w:eastAsia="Times New Roman" w:hAnsi="Times New Roman" w:cs="Times New Roman"/>
          <w:sz w:val="28"/>
          <w:szCs w:val="28"/>
        </w:rPr>
        <w:tab/>
      </w:r>
      <w:r w:rsidRPr="00765C21">
        <w:rPr>
          <w:rFonts w:ascii="Times New Roman" w:eastAsia="Times New Roman" w:hAnsi="Times New Roman" w:cs="Times New Roman"/>
          <w:sz w:val="28"/>
          <w:szCs w:val="28"/>
        </w:rPr>
        <w:tab/>
      </w:r>
      <w:r w:rsidRPr="00765C21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 _____________________</w:t>
      </w:r>
    </w:p>
    <w:p w14:paraId="46998CB7" w14:textId="77777777"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765C21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(подпись )                                           (Ф.И.О.)</w:t>
      </w:r>
    </w:p>
    <w:p w14:paraId="0BB81CA1" w14:textId="77777777" w:rsidR="00B52506" w:rsidRPr="00765C21" w:rsidRDefault="00B525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2EFF4A" w14:textId="77777777" w:rsidR="00B52506" w:rsidRPr="00765C21" w:rsidRDefault="005733D2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14:paraId="73049990" w14:textId="77777777"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 xml:space="preserve">от ДВФ ВАВТ              </w:t>
      </w:r>
      <w:r w:rsidRPr="00765C21">
        <w:rPr>
          <w:rFonts w:ascii="Times New Roman" w:eastAsia="Times New Roman" w:hAnsi="Times New Roman" w:cs="Times New Roman"/>
          <w:sz w:val="28"/>
          <w:szCs w:val="28"/>
        </w:rPr>
        <w:tab/>
      </w:r>
      <w:r w:rsidRPr="00765C21">
        <w:rPr>
          <w:rFonts w:ascii="Times New Roman" w:eastAsia="Times New Roman" w:hAnsi="Times New Roman" w:cs="Times New Roman"/>
          <w:sz w:val="28"/>
          <w:szCs w:val="28"/>
        </w:rPr>
        <w:tab/>
        <w:t xml:space="preserve">   ___________________  _____________________</w:t>
      </w:r>
    </w:p>
    <w:p w14:paraId="128427CB" w14:textId="77777777"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765C21">
        <w:rPr>
          <w:rFonts w:ascii="Times New Roman" w:eastAsia="Times New Roman" w:hAnsi="Times New Roman" w:cs="Times New Roman"/>
          <w:sz w:val="20"/>
          <w:szCs w:val="20"/>
        </w:rPr>
        <w:tab/>
        <w:t xml:space="preserve">      (подпись )                                           (Ф.И.О.)</w:t>
      </w:r>
    </w:p>
    <w:p w14:paraId="72F76199" w14:textId="77777777" w:rsidR="00B52506" w:rsidRPr="00765C21" w:rsidRDefault="005733D2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14:paraId="17681608" w14:textId="77777777" w:rsidR="00B52506" w:rsidRPr="00765C21" w:rsidRDefault="005733D2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 </w:t>
      </w:r>
    </w:p>
    <w:p w14:paraId="0F21F6AB" w14:textId="77777777"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от Профильной организации     ___________________  _____________________</w:t>
      </w:r>
    </w:p>
    <w:p w14:paraId="2500B5B8" w14:textId="77777777"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(подпись )                                           (Ф.И.О.)</w:t>
      </w:r>
    </w:p>
    <w:p w14:paraId="27482525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C5B2FE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7076BD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8820E7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631B81" w14:textId="77777777" w:rsidR="00B52506" w:rsidRPr="00765C21" w:rsidRDefault="00B52506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22F8AE" w14:textId="77777777" w:rsidR="00B52506" w:rsidRPr="00765C21" w:rsidRDefault="005733D2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5</w:t>
      </w:r>
    </w:p>
    <w:p w14:paraId="07AB1CBB" w14:textId="77777777"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4A79EC9A" w14:textId="77777777"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260"/>
        <w:gridCol w:w="5117"/>
      </w:tblGrid>
      <w:tr w:rsidR="00765C21" w:rsidRPr="00765C21" w14:paraId="2363B788" w14:textId="77777777">
        <w:trPr>
          <w:trHeight w:val="450"/>
        </w:trPr>
        <w:tc>
          <w:tcPr>
            <w:tcW w:w="5841" w:type="dxa"/>
            <w:vMerge w:val="restart"/>
          </w:tcPr>
          <w:p w14:paraId="4276B267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14:paraId="5EA6E6D1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 </w:t>
            </w:r>
          </w:p>
          <w:p w14:paraId="43F1D21E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 учреждения высшего образования</w:t>
            </w:r>
          </w:p>
          <w:p w14:paraId="2F169BD8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14:paraId="11658A3C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     </w:t>
            </w:r>
          </w:p>
          <w:p w14:paraId="7F74CE53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14:paraId="3F1C3EA3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14:paraId="399BD00D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14:paraId="29895E96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14:paraId="15FE6E7F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14:paraId="5CE1B4FC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E-mail: rectordvf@mail.ru</w:t>
            </w:r>
          </w:p>
          <w:p w14:paraId="59E8FFE3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14:paraId="5AAD8739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Исх .№____ "____"_________________202__ г.</w:t>
            </w:r>
          </w:p>
          <w:p w14:paraId="4E2974CA" w14:textId="77777777" w:rsidR="00B52506" w:rsidRPr="00765C21" w:rsidRDefault="00B5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72567B" w14:textId="77777777" w:rsidR="00B52506" w:rsidRPr="00765C21" w:rsidRDefault="005733D2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</w:tcPr>
          <w:p w14:paraId="686C7224" w14:textId="77777777" w:rsidR="00B52506" w:rsidRPr="00765C21" w:rsidRDefault="005733D2">
            <w:pPr>
              <w:spacing w:after="160" w:line="259" w:lineRule="auto"/>
              <w:ind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r w:rsidRPr="00765C2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___________________</w:t>
            </w:r>
          </w:p>
        </w:tc>
      </w:tr>
      <w:tr w:rsidR="00765C21" w:rsidRPr="00765C21" w14:paraId="714AE151" w14:textId="77777777">
        <w:trPr>
          <w:trHeight w:val="285"/>
        </w:trPr>
        <w:tc>
          <w:tcPr>
            <w:tcW w:w="5841" w:type="dxa"/>
            <w:vMerge/>
          </w:tcPr>
          <w:p w14:paraId="438497D3" w14:textId="77777777" w:rsidR="00B52506" w:rsidRPr="00765C21" w:rsidRDefault="00B52506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0C15510" w14:textId="77777777" w:rsidR="00B52506" w:rsidRPr="00765C21" w:rsidRDefault="005733D2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765C21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14:paraId="23E937BB" w14:textId="77777777" w:rsidR="00B52506" w:rsidRPr="00765C21" w:rsidRDefault="005733D2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65C21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  <w:p w14:paraId="450BD082" w14:textId="77777777" w:rsidR="00B52506" w:rsidRPr="00765C21" w:rsidRDefault="005733D2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65C21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</w:tc>
      </w:tr>
      <w:tr w:rsidR="00765C21" w:rsidRPr="00765C21" w14:paraId="03B452CC" w14:textId="77777777">
        <w:trPr>
          <w:trHeight w:val="300"/>
        </w:trPr>
        <w:tc>
          <w:tcPr>
            <w:tcW w:w="5841" w:type="dxa"/>
            <w:vMerge/>
          </w:tcPr>
          <w:p w14:paraId="60B2D550" w14:textId="77777777" w:rsidR="00B52506" w:rsidRPr="00765C21" w:rsidRDefault="00B52506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7AE45B0" w14:textId="77777777" w:rsidR="00B52506" w:rsidRPr="00765C21" w:rsidRDefault="00B52506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</w:p>
        </w:tc>
      </w:tr>
    </w:tbl>
    <w:p w14:paraId="37D91821" w14:textId="77777777"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1E7F706C" w14:textId="77777777" w:rsidR="00B52506" w:rsidRPr="00765C21" w:rsidRDefault="005733D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14:paraId="1A08AF2F" w14:textId="77777777" w:rsidR="00B52506" w:rsidRPr="00765C21" w:rsidRDefault="005733D2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</w:pP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>Просим принять для прохождения производственной практики о получению профессиональных умений и опыта профессиональной деятельности обучающегося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 xml:space="preserve"> 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>очной, заочной формы обучения, Экономического факультета, группы _________ направления подготовки 38.03.02. «Менеджмент» профиль «Государственное и муниципальное управление» _____________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______________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</w:t>
      </w:r>
    </w:p>
    <w:p w14:paraId="5A3570A5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765C21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14:paraId="4F2F4A39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3F5634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14:paraId="6CDAFF80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88BFF2" w14:textId="77777777"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Заведующий кафедрой «Экономика и управление»           _______________   /ФИО/</w:t>
      </w:r>
    </w:p>
    <w:p w14:paraId="213876DD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34CEDC" w14:textId="77777777" w:rsidR="00B52506" w:rsidRPr="00765C21" w:rsidRDefault="00B52506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1AF087D8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14:paraId="18982C9B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20F4068F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4CAC6408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0C8656B5" w14:textId="77777777"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18B92264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69187E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DD5C2A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25682F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1AC45F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EC1634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1C8A62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F58A06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BCD968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ED1A5D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192260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488661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581859" w14:textId="77777777" w:rsidR="00B52506" w:rsidRPr="00765C21" w:rsidRDefault="005733D2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Приложение 6</w:t>
      </w:r>
    </w:p>
    <w:tbl>
      <w:tblPr>
        <w:tblW w:w="9989" w:type="dxa"/>
        <w:tblInd w:w="108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6"/>
        <w:gridCol w:w="7933"/>
      </w:tblGrid>
      <w:tr w:rsidR="00765C21" w:rsidRPr="00765C21" w14:paraId="35266296" w14:textId="77777777">
        <w:trPr>
          <w:trHeight w:val="656"/>
        </w:trPr>
        <w:tc>
          <w:tcPr>
            <w:tcW w:w="2056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70AAD164" w14:textId="77777777"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bookmarkStart w:id="2" w:name="_Hlk99404406"/>
            <w:r w:rsidRPr="00765C21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6704" behindDoc="1" locked="0" layoutInCell="1" allowOverlap="1" wp14:anchorId="3E69A2C8" wp14:editId="7596B7CE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 edited="0"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2" name="Рисунок 2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3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642FD8F8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1AA394D0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«Всероссийская академия внешней торговли</w:t>
            </w:r>
          </w:p>
          <w:p w14:paraId="1090A690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14:paraId="1852A23B" w14:textId="77777777"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C21" w:rsidRPr="00765C21" w14:paraId="3EFE629D" w14:textId="77777777">
        <w:trPr>
          <w:trHeight w:val="635"/>
        </w:trPr>
        <w:tc>
          <w:tcPr>
            <w:tcW w:w="2056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14:paraId="1CA0F454" w14:textId="77777777" w:rsidR="00B52506" w:rsidRPr="00765C21" w:rsidRDefault="00B52506">
            <w:pPr>
              <w:tabs>
                <w:tab w:val="center" w:pos="4153"/>
                <w:tab w:val="right" w:pos="8306"/>
              </w:tabs>
              <w:jc w:val="center"/>
              <w:rPr>
                <w:i/>
                <w:szCs w:val="20"/>
                <w:lang w:eastAsia="en-US"/>
              </w:rPr>
            </w:pPr>
          </w:p>
        </w:tc>
        <w:tc>
          <w:tcPr>
            <w:tcW w:w="7933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14:paraId="65C9FA34" w14:textId="77777777" w:rsidR="00B52506" w:rsidRPr="00765C21" w:rsidRDefault="005733D2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ЭКОНОМИЧЕСКИЙ ФАКУЛЬТЕТ</w:t>
            </w:r>
          </w:p>
          <w:p w14:paraId="109085DE" w14:textId="77777777" w:rsidR="00B52506" w:rsidRPr="00765C21" w:rsidRDefault="005733D2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765C21">
              <w:rPr>
                <w:rFonts w:ascii="Times New Roman" w:hAnsi="Times New Roman" w:cs="Times New Roman"/>
                <w:b/>
              </w:rPr>
              <w:t>КАФЕДРА «Экономика и управление»</w:t>
            </w:r>
          </w:p>
          <w:p w14:paraId="136C5B7C" w14:textId="77777777" w:rsidR="00B52506" w:rsidRPr="00765C21" w:rsidRDefault="00B52506"/>
        </w:tc>
      </w:tr>
    </w:tbl>
    <w:p w14:paraId="4019EE36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</w:pPr>
    </w:p>
    <w:p w14:paraId="3DD46AE7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rPr>
          <w:bCs/>
          <w:sz w:val="48"/>
          <w:szCs w:val="48"/>
        </w:rPr>
      </w:pPr>
    </w:p>
    <w:p w14:paraId="1915FF3B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rPr>
          <w:bCs/>
          <w:sz w:val="48"/>
          <w:szCs w:val="48"/>
        </w:rPr>
      </w:pPr>
    </w:p>
    <w:p w14:paraId="7BED2FB4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rPr>
          <w:bCs/>
          <w:sz w:val="48"/>
          <w:szCs w:val="48"/>
        </w:rPr>
      </w:pPr>
    </w:p>
    <w:p w14:paraId="554C1236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2638B57" w14:textId="77777777"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765C21">
        <w:rPr>
          <w:rFonts w:ascii="Times New Roman" w:hAnsi="Times New Roman" w:cs="Times New Roman"/>
          <w:bCs/>
          <w:sz w:val="48"/>
          <w:szCs w:val="48"/>
        </w:rPr>
        <w:t xml:space="preserve">Дневник </w:t>
      </w:r>
    </w:p>
    <w:p w14:paraId="1FE56DC3" w14:textId="77777777"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765C21">
        <w:rPr>
          <w:rFonts w:ascii="Times New Roman" w:hAnsi="Times New Roman" w:cs="Times New Roman"/>
          <w:bCs/>
          <w:sz w:val="48"/>
          <w:szCs w:val="48"/>
        </w:rPr>
        <w:t>производственной практики</w:t>
      </w:r>
    </w:p>
    <w:p w14:paraId="3FB08D8F" w14:textId="77777777"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765C21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Pr="00765C21">
        <w:rPr>
          <w:rFonts w:ascii="Times New Roman" w:hAnsi="Times New Roman" w:cs="Times New Roman"/>
          <w:sz w:val="48"/>
          <w:szCs w:val="48"/>
        </w:rPr>
        <w:t xml:space="preserve">по получению профессиональных умений </w:t>
      </w:r>
    </w:p>
    <w:p w14:paraId="733377DE" w14:textId="77777777"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765C21">
        <w:rPr>
          <w:rFonts w:ascii="Times New Roman" w:hAnsi="Times New Roman" w:cs="Times New Roman"/>
          <w:sz w:val="48"/>
          <w:szCs w:val="48"/>
        </w:rPr>
        <w:t>и опыта профессиональной деятельности</w:t>
      </w:r>
    </w:p>
    <w:p w14:paraId="188A8672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14:paraId="15549490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14:paraId="68D42749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2DF40698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05ADBE5A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756C40F5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5504F508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3A3921D4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3CD38766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19FE358A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4858AEAC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0D31D787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4C25FDC1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6884B94A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46C54677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192D235E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73B28258" w14:textId="77777777"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14:paraId="223F68D3" w14:textId="77777777"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765C21">
        <w:rPr>
          <w:rFonts w:ascii="Times New Roman" w:hAnsi="Times New Roman" w:cs="Times New Roman"/>
          <w:iCs/>
        </w:rPr>
        <w:t>г. Петропавловск – Камчатский</w:t>
      </w:r>
    </w:p>
    <w:p w14:paraId="75A52E0E" w14:textId="77777777"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765C21">
        <w:rPr>
          <w:rFonts w:ascii="Times New Roman" w:hAnsi="Times New Roman" w:cs="Times New Roman"/>
          <w:iCs/>
        </w:rPr>
        <w:t>2024 г.</w:t>
      </w:r>
    </w:p>
    <w:p w14:paraId="5CE4D342" w14:textId="77777777"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14:paraId="518974B3" w14:textId="77777777"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14:paraId="214EDC2F" w14:textId="77777777"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765C21" w:rsidRPr="00765C21" w14:paraId="4B552EA8" w14:textId="77777777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961B2CA" w14:textId="77777777"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414E6AB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C21">
              <w:rPr>
                <w:rFonts w:ascii="Times New Roman" w:hAnsi="Times New Roman" w:cs="Times New Roman"/>
                <w:b/>
              </w:rPr>
              <w:t>ДНЕВНИК</w:t>
            </w:r>
          </w:p>
          <w:p w14:paraId="10E20E8F" w14:textId="77777777" w:rsidR="00B52506" w:rsidRPr="00765C21" w:rsidRDefault="005733D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765C21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7728" behindDoc="1" locked="0" layoutInCell="1" allowOverlap="1" wp14:anchorId="32166248" wp14:editId="1FC53528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19050" t="0" r="0" b="0"/>
                  <wp:wrapTight wrapText="bothSides">
                    <wp:wrapPolygon edited="0">
                      <wp:start x="-816" y="0"/>
                      <wp:lineTo x="-816" y="20403"/>
                      <wp:lineTo x="21219" y="20403"/>
                      <wp:lineTo x="21219" y="0"/>
                      <wp:lineTo x="-816" y="0"/>
                    </wp:wrapPolygon>
                  </wp:wrapTight>
                  <wp:docPr id="3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65C21">
              <w:rPr>
                <w:rFonts w:ascii="Times New Roman" w:hAnsi="Times New Roman" w:cs="Times New Roman"/>
                <w:b/>
              </w:rPr>
              <w:t xml:space="preserve">производственной практики по получению профессиональных умений и опыта профессиональной деятельности  </w:t>
            </w:r>
          </w:p>
        </w:tc>
      </w:tr>
      <w:tr w:rsidR="00765C21" w:rsidRPr="00765C21" w14:paraId="2B1AD102" w14:textId="77777777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1DEBD167" w14:textId="77777777"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ACD253F" w14:textId="77777777" w:rsidR="00B52506" w:rsidRPr="00765C21" w:rsidRDefault="00B5250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765C21" w:rsidRPr="00765C21" w14:paraId="34AAA49F" w14:textId="77777777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ED0FB97" w14:textId="77777777" w:rsidR="00B52506" w:rsidRPr="00765C21" w:rsidRDefault="00B5250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2509CBB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65C21">
              <w:rPr>
                <w:rFonts w:ascii="Times New Roman" w:hAnsi="Times New Roman" w:cs="Times New Roman"/>
                <w:vertAlign w:val="superscript"/>
              </w:rPr>
              <w:t>(Фамилия, имя, отчество студента)</w:t>
            </w:r>
          </w:p>
          <w:p w14:paraId="199999B6" w14:textId="77777777" w:rsidR="00B52506" w:rsidRPr="00765C21" w:rsidRDefault="00B5250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765C21" w:rsidRPr="00765C21" w14:paraId="0DD4E030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17A48DF" w14:textId="77777777"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B4A5613" w14:textId="77777777" w:rsidR="00B52506" w:rsidRPr="00765C21" w:rsidRDefault="00B5250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765C21" w:rsidRPr="00765C21" w14:paraId="7323227F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AA93747" w14:textId="77777777"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8BA6E38" w14:textId="77777777" w:rsidR="00B52506" w:rsidRPr="00765C21" w:rsidRDefault="005733D2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«Менеджмент»</w:t>
            </w:r>
          </w:p>
        </w:tc>
      </w:tr>
      <w:tr w:rsidR="00765C21" w:rsidRPr="00765C21" w14:paraId="430AC868" w14:textId="77777777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5EF5F45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B269ABA" w14:textId="77777777" w:rsidR="00B52506" w:rsidRPr="00765C21" w:rsidRDefault="005733D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«Государственное и муниципальное управление»</w:t>
            </w:r>
          </w:p>
        </w:tc>
      </w:tr>
      <w:tr w:rsidR="00765C21" w:rsidRPr="00765C21" w14:paraId="7E907ABD" w14:textId="77777777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0FB71AEC" w14:textId="77777777" w:rsidR="00B52506" w:rsidRPr="00765C21" w:rsidRDefault="005733D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ПРОХОЖДЕНИЕ ПРАКТИКИ</w:t>
            </w:r>
          </w:p>
        </w:tc>
      </w:tr>
      <w:tr w:rsidR="00765C21" w:rsidRPr="00765C21" w14:paraId="58149E4E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07C1AEE8" w14:textId="77777777"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C5FB2B4" w14:textId="77777777"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14:paraId="6E57749C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65C21">
              <w:rPr>
                <w:rFonts w:ascii="Times New Roman" w:hAnsi="Times New Roman" w:cs="Times New Roman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C2180FB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65C21">
              <w:rPr>
                <w:rFonts w:ascii="Times New Roman" w:hAnsi="Times New Roman" w:cs="Times New Roman"/>
                <w:vertAlign w:val="superscript"/>
              </w:rPr>
              <w:t>(полное наименование учреждения)</w:t>
            </w:r>
          </w:p>
          <w:p w14:paraId="1C5DDDD9" w14:textId="77777777" w:rsidR="00B52506" w:rsidRPr="00765C21" w:rsidRDefault="00B5250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765C21" w:rsidRPr="00765C21" w14:paraId="5C96D3EF" w14:textId="77777777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A09F353" w14:textId="77777777"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AC87A96" w14:textId="77777777"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13B89D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“___”______________20____ г.</w:t>
            </w:r>
          </w:p>
          <w:p w14:paraId="079E3D00" w14:textId="77777777"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765C21" w:rsidRPr="00765C21" w14:paraId="3DD8FE6C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14D54BD" w14:textId="77777777"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EB89321" w14:textId="77777777"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F122DD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“___” ______________20____ г.</w:t>
            </w:r>
          </w:p>
          <w:p w14:paraId="32D37C3C" w14:textId="77777777"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14:paraId="7651DEB0" w14:textId="77777777" w:rsidR="00B52506" w:rsidRPr="00765C21" w:rsidRDefault="00B5250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765C21" w:rsidRPr="00765C21" w14:paraId="2F1C28F9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8A55212" w14:textId="77777777"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65C21">
              <w:rPr>
                <w:rFonts w:ascii="Times New Roman" w:eastAsia="Times New Roman" w:hAnsi="Times New Roman" w:cs="Times New Roman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094A5868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_________________</w:t>
            </w:r>
          </w:p>
          <w:p w14:paraId="042E356C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BC42714" w14:textId="77777777"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C21" w:rsidRPr="00765C21" w14:paraId="5DD30356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65C91ED" w14:textId="77777777"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08571727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_________________</w:t>
            </w:r>
          </w:p>
          <w:p w14:paraId="101FF5C8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524BF7E" w14:textId="77777777"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506" w:rsidRPr="00765C21" w14:paraId="186F54A4" w14:textId="77777777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333EDC9" w14:textId="77777777"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A35EEF0" w14:textId="77777777"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 xml:space="preserve">                           “___” ______________20____ г.</w:t>
            </w:r>
          </w:p>
          <w:p w14:paraId="021C72DE" w14:textId="77777777"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20ECE95" w14:textId="77777777"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14:paraId="0D17DAB0" w14:textId="77777777"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14:paraId="672D3A06" w14:textId="77777777"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14:paraId="4D17EFD5" w14:textId="77777777"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14:paraId="2A588C02" w14:textId="77777777"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14:paraId="21FFE319" w14:textId="77777777"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14:paraId="70B7FCA9" w14:textId="77777777" w:rsidR="00B52506" w:rsidRPr="00765C21" w:rsidRDefault="00B52506"/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 w14:paraId="5DCC4EFE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D64E3A4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14:paraId="027DFB59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62046F8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0F4F766F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767F3EBD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A96BE44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540DF5DE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69E2435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6BDFE7EF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7D19E22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FAC3DD2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 w14:paraId="3229D40D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1FF5ED6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14:paraId="3CE5F52F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5CFBE3D1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465FAE4E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5FAEB6F5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CADBFED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40A8C8A8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6269B8A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 w14:paraId="56A0A42C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9B8C52D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07109A5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5B8BBE8E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1B1A2F98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6BC71089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D24ED4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270CFB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29DD96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26AC9E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B8FD3E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D8172D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 w14:paraId="5013E30C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4FE0983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14:paraId="50BFE392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C8A30FA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0C85D7F7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5BADD00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6CBCFA4D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8DB49BF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7FA8DBE8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0C0943FA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5A81887D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65E05DE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 w14:paraId="1AA4E5CC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5FA358D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14:paraId="0AE5352C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16358F63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1FCA777F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35571542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8D761D0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29D0446D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5DDD799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 w14:paraId="29AAA5C8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3107516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968ACC0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6FB820D5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05D0787A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12A6ABBF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1779CF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A8AF3F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57F4CD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575269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015C64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421E6D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961AFB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95F1CB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69ADB8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3A55CB" w14:textId="77777777"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5FA2071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7BB64C6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B15AB9D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 w14:paraId="723385B4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9657BE7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554F2CE6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97A678B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47E3203A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F583E03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274FFD57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2B6BD02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777DDDB9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32B006E8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605C022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5A8A7A0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 w14:paraId="4CC8DE11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D9D4FC3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 НЕДЕЛЯ</w:t>
            </w:r>
          </w:p>
          <w:p w14:paraId="5709D1F7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2EC8E0AD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6B600E8F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5F1B6940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9A1AC45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0A5A9BC0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115CF91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 w14:paraId="25B924EB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0FC1DB2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30C289A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347E8E36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7622879A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4ACA1C85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6B4E94A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66A6F5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E1FCE22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533D2FB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031BEED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765879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A2CF3A6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8BEB09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7C4C045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 w14:paraId="6F5C6813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210BE42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14:paraId="775F9D60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A255CF2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766B6722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1607E89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3DE318EC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C3FF6B1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CE7BFCA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71B579E7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5A1284BC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37AF6D8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 w14:paraId="34285437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711962A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14:paraId="08BAAD71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7C9C75E7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1964256B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31FC2F25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2A97DE7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2B4FCA21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F0A2B35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 w14:paraId="745B7C8A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A339228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77AC9A4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3C9692DD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778CEC8B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74C5B7A3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022CBA5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EB5448" w14:textId="77777777" w:rsidR="00B52506" w:rsidRPr="00765C21" w:rsidRDefault="00B52506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2C0D11BE" w14:textId="77777777"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0C6E79B9" w14:textId="77777777"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 w14:paraId="3504A611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5405D91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14:paraId="11522F5D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8EFB24B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3E97A0DE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A033246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47AC8829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0F079D7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47F0AFD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78D57C99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311A00FB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DA4595A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 w14:paraId="27817025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E63A1E3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14:paraId="1F462E6D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626FBE79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73EB0E9B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1B9C4AAB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5E94D6C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724C1720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C20203B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 w14:paraId="768C1FA1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BB806E5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DED55A8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4FBFF66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7281BF13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78A65AB2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0F25E92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D22BCEA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8B6277E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F15AF04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DE806AC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549C46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DFBEE36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4EE8415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D4DD3C5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DC22AF8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 w14:paraId="655836A4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CF7566A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14:paraId="37BB170C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F6FE8A0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233BFD9F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F7D78C7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1B8F5717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650CDD4D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992CBE8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4FA56390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16E974D0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5331FD0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 w14:paraId="3B678A4C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43527BE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14:paraId="064268A9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3CB5DD8F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28017956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5B98AF88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B92E5B4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1D82D015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E75771E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 w14:paraId="31DF98D8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E315BA1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694F70C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6BD64CBE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174AF682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69F7521C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15EC7D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41E5BF6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BBAE36E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BB3BE90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A27EB8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9E41B9C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F03DD15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24524F4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A77291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 w14:paraId="6A81E933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FE2FAEC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14:paraId="61C0E5D5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03DFBC3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24F04A73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164D2C1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3F5F9B4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E791BBA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7295DED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69051F24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488A450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09144AB0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 w14:paraId="3CB13825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4DC2A43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14:paraId="5D4E12EC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1738C59F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78022F16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06D56664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3C5C67F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155CCA82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3D1A4EF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 w14:paraId="3AD2C741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5C3BCAE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12A45DC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7DC7036D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56DB6C33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4332E394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516BE0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8A43250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E2AFAE9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1E879F0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E9AB5FF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044A7E4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 w14:paraId="2F9FEE13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4E9AEC5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14:paraId="53E28658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448C273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66587F81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C206DDF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33240770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83E1E3F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21B0019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70DF952C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4C6AADDF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39D2BA3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 w14:paraId="67C27061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57D0AEC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14:paraId="4918C62B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56772F92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3568C69C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0F982EF5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C4E3023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E99A554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7684F99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 w14:paraId="7A2F9586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95E243D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BA0FA53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09B0048B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40AAF96D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0E882819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7708A6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993794F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A19D99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51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2903"/>
        <w:gridCol w:w="2962"/>
        <w:gridCol w:w="2961"/>
      </w:tblGrid>
      <w:tr w:rsidR="00765C21" w:rsidRPr="00765C21" w14:paraId="44EA8C22" w14:textId="77777777">
        <w:trPr>
          <w:trHeight w:val="1993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827BE83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подпись руководителя,</w:t>
            </w:r>
          </w:p>
          <w:p w14:paraId="57C48FD0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ACE11CE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14:paraId="3E8DCD40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6107D9AE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536C25B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20CABDE1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1CE329A5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51C16EAA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14:paraId="04BF53CB" w14:textId="77777777"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3AFE32AB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 w14:paraId="602934C4" w14:textId="77777777">
        <w:trPr>
          <w:trHeight w:val="7767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50ECF29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ПЯТАЯ НЕДЕЛЯ</w:t>
            </w:r>
          </w:p>
          <w:p w14:paraId="542E5DCA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14:paraId="11D0FF01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19D37D11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6171B563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2488A5A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13F09469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F7A4156" w14:textId="77777777"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 w14:paraId="7A295EC7" w14:textId="77777777">
        <w:trPr>
          <w:trHeight w:val="2368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7DA29B5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77ECACF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56376108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2592573C" w14:textId="77777777"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14:paraId="2025EB29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9BB48E7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E8AAEC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8F1F3E2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525D7E7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7D8989A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14:paraId="2B632410" w14:textId="77777777" w:rsidR="00B52506" w:rsidRPr="00765C21" w:rsidRDefault="005733D2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 w:rsidRPr="00765C21">
        <w:rPr>
          <w:rFonts w:ascii="Times New Roman" w:eastAsia="Times New Roman" w:hAnsi="Times New Roman" w:cs="Times New Roman"/>
          <w:caps/>
          <w:sz w:val="24"/>
          <w:szCs w:val="24"/>
        </w:rPr>
        <w:t>7</w:t>
      </w:r>
    </w:p>
    <w:p w14:paraId="156B44AB" w14:textId="77777777"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F361934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«Дальневосточный филиал Федерального государственного бюджетного образовательного учреждения высшего образования </w:t>
      </w:r>
    </w:p>
    <w:p w14:paraId="6971CBDC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«Всероссийская академия внешней торговли</w:t>
      </w:r>
    </w:p>
    <w:p w14:paraId="4DA6AD4F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14:paraId="0E53893E" w14:textId="77777777"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C4C553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14:paraId="58D2C4A9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CF7A7C" w14:textId="77777777"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9AC0E3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E69623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1A961A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FD580A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 xml:space="preserve">Отчёт </w:t>
      </w:r>
    </w:p>
    <w:p w14:paraId="12271D06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>по результатам производственной  практики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913B2A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>по получению профессиональных умений и опыта профессиональной деятельности</w:t>
      </w:r>
    </w:p>
    <w:p w14:paraId="3B9759EA" w14:textId="77777777"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61492D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 xml:space="preserve">в  Администрация Елизовского муниципального района </w:t>
      </w:r>
    </w:p>
    <w:p w14:paraId="074124E8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>(экономический отдел)</w:t>
      </w:r>
    </w:p>
    <w:p w14:paraId="69319EC9" w14:textId="77777777"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A5824D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765C21" w:rsidRPr="00765C21" w14:paraId="0DD825F5" w14:textId="77777777">
        <w:tc>
          <w:tcPr>
            <w:tcW w:w="4556" w:type="dxa"/>
          </w:tcPr>
          <w:p w14:paraId="7B84926B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3" w:name="_Hlk30614376"/>
          </w:p>
        </w:tc>
        <w:tc>
          <w:tcPr>
            <w:tcW w:w="5536" w:type="dxa"/>
          </w:tcPr>
          <w:p w14:paraId="27F219E5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Обучающийся ______ курса</w:t>
            </w:r>
          </w:p>
        </w:tc>
      </w:tr>
      <w:tr w:rsidR="00765C21" w:rsidRPr="00765C21" w14:paraId="3847B532" w14:textId="77777777">
        <w:tc>
          <w:tcPr>
            <w:tcW w:w="4556" w:type="dxa"/>
          </w:tcPr>
          <w:p w14:paraId="3834F196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224C934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БГМУ-2022</w:t>
            </w:r>
          </w:p>
        </w:tc>
      </w:tr>
      <w:tr w:rsidR="00765C21" w:rsidRPr="00765C21" w14:paraId="0DEA9347" w14:textId="77777777">
        <w:tc>
          <w:tcPr>
            <w:tcW w:w="4556" w:type="dxa"/>
          </w:tcPr>
          <w:p w14:paraId="31FF08D2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00228F9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 Иван Иванович</w:t>
            </w:r>
          </w:p>
        </w:tc>
      </w:tr>
      <w:tr w:rsidR="00765C21" w:rsidRPr="00765C21" w14:paraId="26486337" w14:textId="77777777">
        <w:tc>
          <w:tcPr>
            <w:tcW w:w="4556" w:type="dxa"/>
          </w:tcPr>
          <w:p w14:paraId="7B20D4D2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59167D0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прохождения практики</w:t>
            </w:r>
          </w:p>
        </w:tc>
      </w:tr>
      <w:tr w:rsidR="00765C21" w:rsidRPr="00765C21" w14:paraId="61D5C1EC" w14:textId="77777777">
        <w:tc>
          <w:tcPr>
            <w:tcW w:w="4556" w:type="dxa"/>
          </w:tcPr>
          <w:p w14:paraId="421307DA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F210BFC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с   02 апреля 2024 г.</w:t>
            </w:r>
          </w:p>
        </w:tc>
      </w:tr>
      <w:tr w:rsidR="00765C21" w:rsidRPr="00765C21" w14:paraId="1F78971F" w14:textId="77777777">
        <w:tc>
          <w:tcPr>
            <w:tcW w:w="4556" w:type="dxa"/>
          </w:tcPr>
          <w:p w14:paraId="607D72D8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7ABA8D4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по 14 июня 2024 г.</w:t>
            </w:r>
          </w:p>
        </w:tc>
      </w:tr>
      <w:tr w:rsidR="00765C21" w:rsidRPr="00765C21" w14:paraId="4BCACB5F" w14:textId="77777777">
        <w:trPr>
          <w:trHeight w:val="163"/>
        </w:trPr>
        <w:tc>
          <w:tcPr>
            <w:tcW w:w="4556" w:type="dxa"/>
          </w:tcPr>
          <w:p w14:paraId="704A4C63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D6160C8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765C21" w:rsidRPr="00765C21" w14:paraId="21E4C018" w14:textId="77777777">
        <w:tc>
          <w:tcPr>
            <w:tcW w:w="4556" w:type="dxa"/>
          </w:tcPr>
          <w:p w14:paraId="3DE8D8F3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28D7A929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Руководитель практической </w:t>
            </w:r>
          </w:p>
          <w:p w14:paraId="74815D49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подготовки от ДВФ ВАВТ   </w:t>
            </w:r>
          </w:p>
        </w:tc>
      </w:tr>
      <w:tr w:rsidR="00765C21" w:rsidRPr="00765C21" w14:paraId="71D0E018" w14:textId="77777777">
        <w:tc>
          <w:tcPr>
            <w:tcW w:w="4556" w:type="dxa"/>
          </w:tcPr>
          <w:p w14:paraId="5FAA14E2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1AF01CD6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заведующий кафедрой </w:t>
            </w:r>
          </w:p>
          <w:p w14:paraId="088F0574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«Экономика и управление»</w:t>
            </w:r>
          </w:p>
        </w:tc>
      </w:tr>
      <w:tr w:rsidR="00765C21" w:rsidRPr="00765C21" w14:paraId="20BACAFE" w14:textId="77777777">
        <w:tc>
          <w:tcPr>
            <w:tcW w:w="4556" w:type="dxa"/>
          </w:tcPr>
          <w:p w14:paraId="7531F852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9104885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канд. экон. наук, доцент</w:t>
            </w:r>
          </w:p>
        </w:tc>
      </w:tr>
      <w:tr w:rsidR="00765C21" w:rsidRPr="00765C21" w14:paraId="728FC7CE" w14:textId="77777777">
        <w:tc>
          <w:tcPr>
            <w:tcW w:w="4556" w:type="dxa"/>
          </w:tcPr>
          <w:p w14:paraId="390A4059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9537A83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765C21" w:rsidRPr="00765C21" w14:paraId="6DCB8F69" w14:textId="77777777">
        <w:tc>
          <w:tcPr>
            <w:tcW w:w="4556" w:type="dxa"/>
          </w:tcPr>
          <w:p w14:paraId="10F13056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FD80885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765C21" w:rsidRPr="00765C21" w14:paraId="0C7CE3A6" w14:textId="77777777">
        <w:tc>
          <w:tcPr>
            <w:tcW w:w="4556" w:type="dxa"/>
          </w:tcPr>
          <w:p w14:paraId="354998B8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14:paraId="6374A222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(подпись)</w:t>
            </w:r>
          </w:p>
        </w:tc>
      </w:tr>
      <w:tr w:rsidR="00765C21" w:rsidRPr="00765C21" w14:paraId="34D49006" w14:textId="77777777">
        <w:tc>
          <w:tcPr>
            <w:tcW w:w="4556" w:type="dxa"/>
          </w:tcPr>
          <w:p w14:paraId="2E35FCFF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837841F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«____»  ________________ 2022 г.</w:t>
            </w:r>
          </w:p>
        </w:tc>
      </w:tr>
      <w:tr w:rsidR="00765C21" w:rsidRPr="00765C21" w14:paraId="67BEB960" w14:textId="77777777">
        <w:tc>
          <w:tcPr>
            <w:tcW w:w="4556" w:type="dxa"/>
          </w:tcPr>
          <w:p w14:paraId="59A60C32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522EC815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bookmarkEnd w:id="3"/>
      <w:tr w:rsidR="00B52506" w:rsidRPr="00765C21" w14:paraId="0BE32169" w14:textId="77777777">
        <w:tc>
          <w:tcPr>
            <w:tcW w:w="4556" w:type="dxa"/>
          </w:tcPr>
          <w:p w14:paraId="1ADA795C" w14:textId="77777777"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14:paraId="4A6E7DF6" w14:textId="77777777"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Оценка</w:t>
            </w: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_____________________________</w:t>
            </w:r>
          </w:p>
        </w:tc>
      </w:tr>
    </w:tbl>
    <w:p w14:paraId="238560DC" w14:textId="77777777"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EE195BD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3A47E1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9E462DF" w14:textId="77777777" w:rsidR="00B52506" w:rsidRPr="00765C21" w:rsidRDefault="005733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14:paraId="09B1E094" w14:textId="77777777" w:rsidR="00B52506" w:rsidRPr="00765C21" w:rsidRDefault="005733D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caps/>
          <w:sz w:val="28"/>
          <w:szCs w:val="28"/>
        </w:rPr>
        <w:t>2024</w:t>
      </w:r>
    </w:p>
    <w:p w14:paraId="08013FE5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FCFB86" w14:textId="77777777" w:rsidR="00B52506" w:rsidRPr="00765C21" w:rsidRDefault="005733D2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765C21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14:paraId="2E4A1A86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</w:p>
    <w:p w14:paraId="6BE84E29" w14:textId="77777777"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>(образец)</w:t>
      </w:r>
    </w:p>
    <w:p w14:paraId="4A0B5FAC" w14:textId="77777777" w:rsidR="00B52506" w:rsidRPr="00765C21" w:rsidRDefault="00B525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622F2A" w14:textId="77777777"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Обучающийся __________________________________ в период с «___»________20___ г. по «___»________20___ г. проходил (а) производственную практику по получению профессиональных умений и опыта профессиональной деятельности в _____________________,</w:t>
      </w:r>
    </w:p>
    <w:p w14:paraId="1EB82465" w14:textId="77777777" w:rsidR="00B52506" w:rsidRPr="00765C21" w:rsidRDefault="005733D2">
      <w:pPr>
        <w:spacing w:after="0"/>
        <w:ind w:firstLine="708"/>
        <w:jc w:val="right"/>
        <w:rPr>
          <w:rFonts w:ascii="Times New Roman" w:eastAsia="Times New Roman" w:hAnsi="Times New Roman" w:cs="Times New Roman"/>
          <w:i/>
          <w:sz w:val="16"/>
          <w:szCs w:val="16"/>
        </w:rPr>
      </w:pPr>
      <w:r w:rsidRPr="00765C21">
        <w:rPr>
          <w:rFonts w:ascii="Times New Roman" w:eastAsia="Times New Roman" w:hAnsi="Times New Roman" w:cs="Times New Roman"/>
          <w:i/>
          <w:sz w:val="16"/>
          <w:szCs w:val="16"/>
        </w:rPr>
        <w:t>(наименование Профильной организации)</w:t>
      </w:r>
    </w:p>
    <w:p w14:paraId="1958EAC5" w14:textId="77777777" w:rsidR="00B52506" w:rsidRPr="00765C21" w:rsidRDefault="005733D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расположенной по адресу: _____________________ в качестве практиканта.</w:t>
      </w:r>
    </w:p>
    <w:p w14:paraId="03334443" w14:textId="77777777"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В течение всего периода практики, ______________________________________________</w:t>
      </w:r>
    </w:p>
    <w:p w14:paraId="60CE76C2" w14:textId="77777777" w:rsidR="00B52506" w:rsidRPr="00765C21" w:rsidRDefault="005733D2">
      <w:pPr>
        <w:spacing w:after="0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(ФИО обучающегося)</w:t>
      </w:r>
    </w:p>
    <w:p w14:paraId="6BAEE810" w14:textId="77777777" w:rsidR="00B52506" w:rsidRPr="00765C21" w:rsidRDefault="005733D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внимательно и ответственно относился (лась) к выполняемой работе, поручениям и заданиям. Изучал (а) </w:t>
      </w:r>
      <w:r w:rsidRPr="00765C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функции и полномочия Администрации, исследовала статистический материал, характеризующий результативность деятельности органа местного самоуправления, изучала эффективность межведомственного взаимодействия и реализации программ, а также другие критерии оценки деятельности органа местного самоуправления. </w:t>
      </w:r>
      <w:r w:rsidRPr="00765C21">
        <w:rPr>
          <w:rFonts w:ascii="Times New Roman" w:eastAsia="Times New Roman" w:hAnsi="Times New Roman" w:cs="Times New Roman"/>
          <w:iCs/>
          <w:sz w:val="24"/>
          <w:szCs w:val="24"/>
        </w:rPr>
        <w:t>Проявила научно-исследовательский и практический интерес к деятельности организации. Активно участвовала в решении научных и профессиональных задач. Показала достаточный уровень теоретических знаний и умение применять их на практике.</w:t>
      </w:r>
      <w:r w:rsidRPr="00765C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30099AC2" w14:textId="77777777"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14:paraId="7B82E282" w14:textId="77777777"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673893DA" w14:textId="77777777"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14:paraId="008D1181" w14:textId="77777777"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Программа практики выполнена в полном объеме в соответствии со спецификой деятельности организации.</w:t>
      </w:r>
    </w:p>
    <w:p w14:paraId="3EE52647" w14:textId="77777777"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В результате практической подготовки во время производственной практики обучающийся проявил следующий уровень освоения компетенций: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9"/>
        <w:gridCol w:w="1956"/>
        <w:gridCol w:w="2126"/>
      </w:tblGrid>
      <w:tr w:rsidR="00765C21" w:rsidRPr="00765C21" w14:paraId="51740B44" w14:textId="77777777">
        <w:trPr>
          <w:trHeight w:val="139"/>
        </w:trPr>
        <w:tc>
          <w:tcPr>
            <w:tcW w:w="5949" w:type="dxa"/>
            <w:shd w:val="clear" w:color="auto" w:fill="auto"/>
            <w:vAlign w:val="center"/>
          </w:tcPr>
          <w:p w14:paraId="77FA5645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компетенций практики</w:t>
            </w:r>
          </w:p>
        </w:tc>
        <w:tc>
          <w:tcPr>
            <w:tcW w:w="1956" w:type="dxa"/>
            <w:vAlign w:val="center"/>
          </w:tcPr>
          <w:p w14:paraId="59CC909F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14:paraId="17D511D6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2126" w:type="dxa"/>
            <w:vAlign w:val="center"/>
          </w:tcPr>
          <w:p w14:paraId="6419EBB3" w14:textId="77777777" w:rsidR="00B52506" w:rsidRPr="00765C21" w:rsidRDefault="005733D2">
            <w:pPr>
              <w:tabs>
                <w:tab w:val="left" w:pos="4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 профессиональных компетенций</w:t>
            </w:r>
          </w:p>
        </w:tc>
      </w:tr>
      <w:tr w:rsidR="00765C21" w:rsidRPr="00765C21" w14:paraId="26C8DFE5" w14:textId="77777777">
        <w:trPr>
          <w:trHeight w:val="139"/>
        </w:trPr>
        <w:tc>
          <w:tcPr>
            <w:tcW w:w="5949" w:type="dxa"/>
          </w:tcPr>
          <w:p w14:paraId="6BE1165A" w14:textId="77777777" w:rsidR="00B52506" w:rsidRPr="00765C21" w:rsidRDefault="005733D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956" w:type="dxa"/>
            <w:vAlign w:val="center"/>
          </w:tcPr>
          <w:p w14:paraId="3523750E" w14:textId="77777777"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ОПК-1</w:t>
            </w:r>
            <w:r w:rsidRPr="00765C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2C4E6564" w14:textId="77777777"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полностью </w:t>
            </w:r>
          </w:p>
          <w:p w14:paraId="569475DC" w14:textId="77777777"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</w:t>
            </w:r>
          </w:p>
          <w:p w14:paraId="187A4C2C" w14:textId="77777777"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не освоена</w:t>
            </w:r>
          </w:p>
        </w:tc>
      </w:tr>
      <w:tr w:rsidR="00765C21" w:rsidRPr="00765C21" w14:paraId="2910AF9B" w14:textId="77777777">
        <w:trPr>
          <w:trHeight w:val="139"/>
        </w:trPr>
        <w:tc>
          <w:tcPr>
            <w:tcW w:w="5949" w:type="dxa"/>
          </w:tcPr>
          <w:p w14:paraId="0342189B" w14:textId="77777777" w:rsidR="00B52506" w:rsidRPr="00765C21" w:rsidRDefault="005733D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осуществлять экономические обоснования </w:t>
            </w:r>
            <w:r w:rsidRPr="00765C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1956" w:type="dxa"/>
            <w:vAlign w:val="center"/>
          </w:tcPr>
          <w:p w14:paraId="19B69F91" w14:textId="77777777" w:rsidR="00B52506" w:rsidRPr="00765C21" w:rsidRDefault="005733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ПК-6</w:t>
            </w:r>
          </w:p>
        </w:tc>
        <w:tc>
          <w:tcPr>
            <w:tcW w:w="2126" w:type="dxa"/>
            <w:vAlign w:val="center"/>
          </w:tcPr>
          <w:p w14:paraId="0E144C6E" w14:textId="77777777"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полностью </w:t>
            </w:r>
          </w:p>
          <w:p w14:paraId="3BC4DEC5" w14:textId="77777777"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частично</w:t>
            </w:r>
          </w:p>
          <w:p w14:paraId="0AA2F7FF" w14:textId="77777777"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не освоена</w:t>
            </w:r>
          </w:p>
        </w:tc>
      </w:tr>
    </w:tbl>
    <w:p w14:paraId="002D891B" w14:textId="77777777" w:rsidR="00B52506" w:rsidRPr="00765C21" w:rsidRDefault="00B525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DF18255" w14:textId="77777777"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по результатам прохождения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производственной практики</w:t>
      </w: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>: __________________________</w:t>
      </w:r>
    </w:p>
    <w:p w14:paraId="6521F98E" w14:textId="77777777"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765C21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(отлично/хорошо/удовлетворительно/неудовлетворительно)</w:t>
      </w:r>
    </w:p>
    <w:p w14:paraId="636F9C6B" w14:textId="77777777" w:rsidR="00B52506" w:rsidRPr="00765C21" w:rsidRDefault="00B525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BD09AEC" w14:textId="77777777"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практической подготовки </w:t>
      </w:r>
    </w:p>
    <w:p w14:paraId="1CD438B6" w14:textId="77777777"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Профильной организации </w:t>
      </w:r>
      <w:r w:rsidRPr="00765C2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должность</w:t>
      </w: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_________________/ФИО/</w:t>
      </w:r>
    </w:p>
    <w:p w14:paraId="149063F4" w14:textId="77777777" w:rsidR="00B52506" w:rsidRPr="00765C21" w:rsidRDefault="00B525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2574636" w14:textId="77777777"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>«___»_______________20___г.</w:t>
      </w:r>
    </w:p>
    <w:p w14:paraId="692D2C6E" w14:textId="77777777" w:rsidR="00B52506" w:rsidRPr="00765C21" w:rsidRDefault="00B525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50E5541" w14:textId="77777777"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>МП</w:t>
      </w:r>
    </w:p>
    <w:p w14:paraId="11E94834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839F19" w14:textId="77777777"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D7B625D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0179734A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2B4887C5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188D58A7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018EB39C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5A8D1497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715BCDCB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69F2C5C7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219A45D3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36758406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5556A1E3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778D54C8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03FA7C43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3B7DD6B4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65A2925A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28D5742B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1FD6578F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7CE9DCCA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32C83B67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469BA85F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5C972910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2E0F41E0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1A5EF9E8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48A5F05A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210299F1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7BD885F1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3C97751F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197508CC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39DF281E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4112CE9B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098CE3A2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7D0570B9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54C27639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433E3CDA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45B1505C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3E64B91B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391E18ED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52AF06F3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14:paraId="1FAA83BA" w14:textId="77777777" w:rsidR="00B52506" w:rsidRPr="00765C21" w:rsidRDefault="005733D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Приложение 9</w:t>
      </w:r>
    </w:p>
    <w:p w14:paraId="6B8C3C2D" w14:textId="77777777" w:rsidR="00B52506" w:rsidRPr="00765C21" w:rsidRDefault="00B5250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7DED80BB" w14:textId="77777777" w:rsidR="00B52506" w:rsidRPr="00765C21" w:rsidRDefault="005733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  <w:t>Образец оформления списка источников</w:t>
      </w:r>
    </w:p>
    <w:p w14:paraId="1B7085D7" w14:textId="77777777" w:rsidR="00B52506" w:rsidRPr="00765C21" w:rsidRDefault="00B5250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</w:p>
    <w:p w14:paraId="46CB3EFB" w14:textId="77777777" w:rsidR="00B52506" w:rsidRPr="00765C21" w:rsidRDefault="005733D2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СПИСОК ИСТОЧНИКОВ</w:t>
      </w:r>
    </w:p>
    <w:p w14:paraId="7E3BEDA9" w14:textId="77777777" w:rsidR="00B52506" w:rsidRPr="00765C21" w:rsidRDefault="005733D2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Нормативные правовые акты</w:t>
      </w:r>
    </w:p>
    <w:p w14:paraId="5C195B5D" w14:textId="77777777"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г. № 6-ФКЗ, от 30.12.2008 Г. № 1-ФКЗ от 14.03.2020 г.// Рос.газ. – 1993. 25 декабря; www.pravo.gov.ru. 04 июля 2020 г.</w:t>
      </w:r>
    </w:p>
    <w:p w14:paraId="53D2D913" w14:textId="77777777"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 развитии малого и среднего предпринимательства в Российской Федерации : федеральный закон от 24.07.2007 № 209-ФЗ (в редакции от 3 июля 2016 г. N 265-ФЗ) // Рос.газ. 2007. 31 июля № 164; www.pravo.gov.ru 4 июля 2016 г.</w:t>
      </w:r>
    </w:p>
    <w:p w14:paraId="5ADE8305" w14:textId="77777777" w:rsidR="00B52506" w:rsidRPr="00765C21" w:rsidRDefault="005733D2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Литература и источники</w:t>
      </w:r>
    </w:p>
    <w:p w14:paraId="25553DD8" w14:textId="77777777"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Александрова А. Ю. Кластерные принципы организации туристского пространства (мировой опыт) // Роль туризма в модернизации экономики российских регионов - Петрозаводск, 2013. - С. 21-27.</w:t>
      </w:r>
    </w:p>
    <w:p w14:paraId="523257F1" w14:textId="77777777" w:rsidR="00B52506" w:rsidRPr="00765C21" w:rsidRDefault="005733D2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Монографии</w:t>
      </w:r>
    </w:p>
    <w:p w14:paraId="70649589" w14:textId="77777777"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Боуш Г.Д. Кластеры в экономике: научная теория, методология исследования, концепция управления: Монография. – Омск: ОмГУ, 2013. – 408 с.</w:t>
      </w:r>
    </w:p>
    <w:p w14:paraId="5DC99291" w14:textId="77777777" w:rsidR="00B52506" w:rsidRPr="00765C21" w:rsidRDefault="005733D2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Статьи</w:t>
      </w:r>
    </w:p>
    <w:p w14:paraId="1908B0CD" w14:textId="77777777"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Бакланов П. Я. Структуризация территориальных социально-экономических систем/ Вестн. Моск. ун-та.сер. 5. география. 2013. № 6 С.3-8.</w:t>
      </w:r>
    </w:p>
    <w:p w14:paraId="7D736011" w14:textId="77777777" w:rsidR="00B52506" w:rsidRPr="00765C21" w:rsidRDefault="005733D2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Электронные ресурсы</w:t>
      </w:r>
    </w:p>
    <w:p w14:paraId="4E3963D6" w14:textId="77777777"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Городское управление Эльблонга [Электронный ресурс]. URL: www.inwestycje.elblag.pl (дата обращения: 16.05.2017)</w:t>
      </w:r>
    </w:p>
    <w:p w14:paraId="0AB7E5BB" w14:textId="77777777" w:rsidR="00B52506" w:rsidRPr="00765C21" w:rsidRDefault="005733D2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Источники зарубежных авторов</w:t>
      </w:r>
    </w:p>
    <w:p w14:paraId="4BF4FA5E" w14:textId="77777777"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Rodrigues A.B. Turismorural: praticas e perspectivas.SaoPaulo: Contexto, 2003 [Электронный ресурс] : режим доступа : http://cyberleninka.ru/article/n/perspektivy-razvitiya-turistskih-klasterov-v-rf (дата обращения 06.06.2015 г.)</w:t>
      </w:r>
    </w:p>
    <w:p w14:paraId="1035D446" w14:textId="77777777"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14:paraId="082192D8" w14:textId="77777777" w:rsidR="00B52506" w:rsidRPr="00765C21" w:rsidRDefault="00B52506" w:rsidP="00B802E0">
      <w:pPr>
        <w:pStyle w:val="34"/>
        <w:shd w:val="clear" w:color="auto" w:fill="auto"/>
        <w:spacing w:line="240" w:lineRule="auto"/>
        <w:rPr>
          <w:b/>
          <w:sz w:val="24"/>
          <w:szCs w:val="24"/>
        </w:rPr>
      </w:pPr>
    </w:p>
    <w:sectPr w:rsidR="00B52506" w:rsidRPr="00765C21">
      <w:footerReference w:type="default" r:id="rId48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33103" w14:textId="77777777" w:rsidR="00B52506" w:rsidRDefault="005733D2">
      <w:pPr>
        <w:spacing w:line="240" w:lineRule="auto"/>
      </w:pPr>
      <w:r>
        <w:separator/>
      </w:r>
    </w:p>
  </w:endnote>
  <w:endnote w:type="continuationSeparator" w:id="0">
    <w:p w14:paraId="172716C5" w14:textId="77777777" w:rsidR="00B52506" w:rsidRDefault="005733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8283"/>
      <w:docPartObj>
        <w:docPartGallery w:val="AutoText"/>
      </w:docPartObj>
    </w:sdtPr>
    <w:sdtEndPr/>
    <w:sdtContent>
      <w:p w14:paraId="3236823F" w14:textId="77777777" w:rsidR="00B52506" w:rsidRDefault="005733D2">
        <w:pPr>
          <w:pStyle w:val="af1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765C21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02F6B9F" w14:textId="77777777" w:rsidR="00B52506" w:rsidRDefault="00B52506">
    <w:pPr>
      <w:pStyle w:val="af1"/>
    </w:pPr>
  </w:p>
  <w:p w14:paraId="6640B090" w14:textId="77777777" w:rsidR="00B52506" w:rsidRDefault="00B525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50091" w14:textId="77777777" w:rsidR="00B52506" w:rsidRDefault="005733D2">
      <w:pPr>
        <w:spacing w:after="0"/>
      </w:pPr>
      <w:r>
        <w:separator/>
      </w:r>
    </w:p>
  </w:footnote>
  <w:footnote w:type="continuationSeparator" w:id="0">
    <w:p w14:paraId="1576B1BB" w14:textId="77777777" w:rsidR="00B52506" w:rsidRDefault="005733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5537B"/>
    <w:multiLevelType w:val="multilevel"/>
    <w:tmpl w:val="1045537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C48EA"/>
    <w:multiLevelType w:val="multilevel"/>
    <w:tmpl w:val="17FC4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B08F9"/>
    <w:multiLevelType w:val="multilevel"/>
    <w:tmpl w:val="1E2B08F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74888"/>
    <w:multiLevelType w:val="multilevel"/>
    <w:tmpl w:val="23774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F732E"/>
    <w:multiLevelType w:val="multilevel"/>
    <w:tmpl w:val="27CF73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33446"/>
    <w:multiLevelType w:val="multilevel"/>
    <w:tmpl w:val="2E7334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636463F"/>
    <w:multiLevelType w:val="single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1" w15:restartNumberingAfterBreak="0">
    <w:nsid w:val="46543F72"/>
    <w:multiLevelType w:val="multilevel"/>
    <w:tmpl w:val="46543F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F797F"/>
    <w:multiLevelType w:val="multilevel"/>
    <w:tmpl w:val="496F797F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 w15:restartNumberingAfterBreak="0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A503C"/>
    <w:multiLevelType w:val="multilevel"/>
    <w:tmpl w:val="6C2A50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DB6033"/>
    <w:multiLevelType w:val="multilevel"/>
    <w:tmpl w:val="7BDB60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B2886"/>
    <w:multiLevelType w:val="multilevel"/>
    <w:tmpl w:val="7D7B2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9"/>
  </w:num>
  <w:num w:numId="4">
    <w:abstractNumId w:val="10"/>
  </w:num>
  <w:num w:numId="5">
    <w:abstractNumId w:val="13"/>
  </w:num>
  <w:num w:numId="6">
    <w:abstractNumId w:val="21"/>
  </w:num>
  <w:num w:numId="7">
    <w:abstractNumId w:val="12"/>
  </w:num>
  <w:num w:numId="8">
    <w:abstractNumId w:val="19"/>
  </w:num>
  <w:num w:numId="9">
    <w:abstractNumId w:val="1"/>
  </w:num>
  <w:num w:numId="10">
    <w:abstractNumId w:val="4"/>
  </w:num>
  <w:num w:numId="11">
    <w:abstractNumId w:val="7"/>
  </w:num>
  <w:num w:numId="12">
    <w:abstractNumId w:val="16"/>
  </w:num>
  <w:num w:numId="13">
    <w:abstractNumId w:val="8"/>
  </w:num>
  <w:num w:numId="14">
    <w:abstractNumId w:val="6"/>
  </w:num>
  <w:num w:numId="15">
    <w:abstractNumId w:val="5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5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210"/>
    <w:rsid w:val="0000023C"/>
    <w:rsid w:val="000024F5"/>
    <w:rsid w:val="00003F41"/>
    <w:rsid w:val="0000432D"/>
    <w:rsid w:val="0000461F"/>
    <w:rsid w:val="00011214"/>
    <w:rsid w:val="00011F07"/>
    <w:rsid w:val="000148A8"/>
    <w:rsid w:val="00015B68"/>
    <w:rsid w:val="000165EC"/>
    <w:rsid w:val="00016638"/>
    <w:rsid w:val="00020B57"/>
    <w:rsid w:val="00021F91"/>
    <w:rsid w:val="00023BBA"/>
    <w:rsid w:val="00023DE1"/>
    <w:rsid w:val="00025598"/>
    <w:rsid w:val="00025A7C"/>
    <w:rsid w:val="00025B3B"/>
    <w:rsid w:val="00030945"/>
    <w:rsid w:val="00030F20"/>
    <w:rsid w:val="00037743"/>
    <w:rsid w:val="000402D3"/>
    <w:rsid w:val="000408D8"/>
    <w:rsid w:val="00040C3A"/>
    <w:rsid w:val="00041490"/>
    <w:rsid w:val="00044390"/>
    <w:rsid w:val="000479A2"/>
    <w:rsid w:val="00047CA3"/>
    <w:rsid w:val="0005159B"/>
    <w:rsid w:val="00051AE7"/>
    <w:rsid w:val="000551B5"/>
    <w:rsid w:val="00060C28"/>
    <w:rsid w:val="00063B9C"/>
    <w:rsid w:val="00067B07"/>
    <w:rsid w:val="0007630A"/>
    <w:rsid w:val="00077CD6"/>
    <w:rsid w:val="000822F7"/>
    <w:rsid w:val="00085700"/>
    <w:rsid w:val="00085F90"/>
    <w:rsid w:val="000873D6"/>
    <w:rsid w:val="00095F8F"/>
    <w:rsid w:val="000963F4"/>
    <w:rsid w:val="000974C2"/>
    <w:rsid w:val="000A1EBC"/>
    <w:rsid w:val="000A1EDC"/>
    <w:rsid w:val="000A3A90"/>
    <w:rsid w:val="000A3D6E"/>
    <w:rsid w:val="000A5332"/>
    <w:rsid w:val="000B0540"/>
    <w:rsid w:val="000B3471"/>
    <w:rsid w:val="000B38F7"/>
    <w:rsid w:val="000B4206"/>
    <w:rsid w:val="000B4DA2"/>
    <w:rsid w:val="000B5831"/>
    <w:rsid w:val="000B5C08"/>
    <w:rsid w:val="000B7E76"/>
    <w:rsid w:val="000C0703"/>
    <w:rsid w:val="000C3ABD"/>
    <w:rsid w:val="000C43AF"/>
    <w:rsid w:val="000C5D99"/>
    <w:rsid w:val="000D0920"/>
    <w:rsid w:val="000D12A5"/>
    <w:rsid w:val="000D47A9"/>
    <w:rsid w:val="000D4CAE"/>
    <w:rsid w:val="000D650D"/>
    <w:rsid w:val="000D70E3"/>
    <w:rsid w:val="000D77FB"/>
    <w:rsid w:val="000E0A43"/>
    <w:rsid w:val="000E352D"/>
    <w:rsid w:val="000E371F"/>
    <w:rsid w:val="000E45E8"/>
    <w:rsid w:val="000E6C49"/>
    <w:rsid w:val="000F0E7E"/>
    <w:rsid w:val="000F59AC"/>
    <w:rsid w:val="000F6321"/>
    <w:rsid w:val="00100AAC"/>
    <w:rsid w:val="00101B30"/>
    <w:rsid w:val="00102B53"/>
    <w:rsid w:val="00105033"/>
    <w:rsid w:val="00105512"/>
    <w:rsid w:val="0010583E"/>
    <w:rsid w:val="00105F05"/>
    <w:rsid w:val="00112803"/>
    <w:rsid w:val="00114B92"/>
    <w:rsid w:val="00114C91"/>
    <w:rsid w:val="00115796"/>
    <w:rsid w:val="0011607F"/>
    <w:rsid w:val="00116E9D"/>
    <w:rsid w:val="00120AA6"/>
    <w:rsid w:val="001227B7"/>
    <w:rsid w:val="00127C7A"/>
    <w:rsid w:val="00130CCA"/>
    <w:rsid w:val="00131684"/>
    <w:rsid w:val="00140F98"/>
    <w:rsid w:val="00152E8D"/>
    <w:rsid w:val="001536B0"/>
    <w:rsid w:val="001556B8"/>
    <w:rsid w:val="00157BB0"/>
    <w:rsid w:val="00160934"/>
    <w:rsid w:val="0016334F"/>
    <w:rsid w:val="0016368F"/>
    <w:rsid w:val="0016621B"/>
    <w:rsid w:val="0016642E"/>
    <w:rsid w:val="001705FA"/>
    <w:rsid w:val="00170B1E"/>
    <w:rsid w:val="00173413"/>
    <w:rsid w:val="00177686"/>
    <w:rsid w:val="001872FF"/>
    <w:rsid w:val="00191BB7"/>
    <w:rsid w:val="00192B6A"/>
    <w:rsid w:val="00192DAF"/>
    <w:rsid w:val="001938D1"/>
    <w:rsid w:val="001A09B6"/>
    <w:rsid w:val="001A3880"/>
    <w:rsid w:val="001A6155"/>
    <w:rsid w:val="001A6D4A"/>
    <w:rsid w:val="001B3726"/>
    <w:rsid w:val="001B52CB"/>
    <w:rsid w:val="001C10CE"/>
    <w:rsid w:val="001C1EF6"/>
    <w:rsid w:val="001C4CFD"/>
    <w:rsid w:val="001C5966"/>
    <w:rsid w:val="001D1BC1"/>
    <w:rsid w:val="001D4094"/>
    <w:rsid w:val="001D51BB"/>
    <w:rsid w:val="001D5344"/>
    <w:rsid w:val="001D76D1"/>
    <w:rsid w:val="001E1C9F"/>
    <w:rsid w:val="001E583D"/>
    <w:rsid w:val="001E63E2"/>
    <w:rsid w:val="001F2B60"/>
    <w:rsid w:val="001F362A"/>
    <w:rsid w:val="001F6DC5"/>
    <w:rsid w:val="001F70E0"/>
    <w:rsid w:val="00201254"/>
    <w:rsid w:val="002019FD"/>
    <w:rsid w:val="00202B41"/>
    <w:rsid w:val="00207A49"/>
    <w:rsid w:val="00207A68"/>
    <w:rsid w:val="00211065"/>
    <w:rsid w:val="00217CFC"/>
    <w:rsid w:val="00217EF5"/>
    <w:rsid w:val="0022053A"/>
    <w:rsid w:val="0022332C"/>
    <w:rsid w:val="00230E35"/>
    <w:rsid w:val="00231D28"/>
    <w:rsid w:val="00241782"/>
    <w:rsid w:val="002432BF"/>
    <w:rsid w:val="00244961"/>
    <w:rsid w:val="00245C89"/>
    <w:rsid w:val="00245F94"/>
    <w:rsid w:val="00247AC9"/>
    <w:rsid w:val="00251919"/>
    <w:rsid w:val="00251F6D"/>
    <w:rsid w:val="00253EAF"/>
    <w:rsid w:val="0025628E"/>
    <w:rsid w:val="00256BF3"/>
    <w:rsid w:val="00257F11"/>
    <w:rsid w:val="00260BE6"/>
    <w:rsid w:val="002613C4"/>
    <w:rsid w:val="0026239C"/>
    <w:rsid w:val="00266629"/>
    <w:rsid w:val="00266D76"/>
    <w:rsid w:val="00267C2D"/>
    <w:rsid w:val="002702C1"/>
    <w:rsid w:val="00271515"/>
    <w:rsid w:val="00274337"/>
    <w:rsid w:val="002760F7"/>
    <w:rsid w:val="002809A7"/>
    <w:rsid w:val="00280C54"/>
    <w:rsid w:val="00282BA9"/>
    <w:rsid w:val="00290ADF"/>
    <w:rsid w:val="002A1236"/>
    <w:rsid w:val="002A7D1D"/>
    <w:rsid w:val="002B13C8"/>
    <w:rsid w:val="002B344D"/>
    <w:rsid w:val="002B3DD3"/>
    <w:rsid w:val="002B3E75"/>
    <w:rsid w:val="002B42FE"/>
    <w:rsid w:val="002C024E"/>
    <w:rsid w:val="002C2521"/>
    <w:rsid w:val="002C4EEB"/>
    <w:rsid w:val="002C74F4"/>
    <w:rsid w:val="002D1C93"/>
    <w:rsid w:val="002D228E"/>
    <w:rsid w:val="002D6A02"/>
    <w:rsid w:val="002D74C8"/>
    <w:rsid w:val="002E17AA"/>
    <w:rsid w:val="002E3F76"/>
    <w:rsid w:val="002E4425"/>
    <w:rsid w:val="002E4D7C"/>
    <w:rsid w:val="002E6248"/>
    <w:rsid w:val="002E72A3"/>
    <w:rsid w:val="002F40B9"/>
    <w:rsid w:val="002F5104"/>
    <w:rsid w:val="002F6D6A"/>
    <w:rsid w:val="003004C4"/>
    <w:rsid w:val="00302579"/>
    <w:rsid w:val="00302D36"/>
    <w:rsid w:val="0030388D"/>
    <w:rsid w:val="00311B59"/>
    <w:rsid w:val="00311DDC"/>
    <w:rsid w:val="00311F05"/>
    <w:rsid w:val="00313C7A"/>
    <w:rsid w:val="00314EB4"/>
    <w:rsid w:val="0032066F"/>
    <w:rsid w:val="0032157F"/>
    <w:rsid w:val="00325AED"/>
    <w:rsid w:val="0033084E"/>
    <w:rsid w:val="00331A5D"/>
    <w:rsid w:val="00331DC4"/>
    <w:rsid w:val="00332EBD"/>
    <w:rsid w:val="003349C3"/>
    <w:rsid w:val="00337AF6"/>
    <w:rsid w:val="003409C6"/>
    <w:rsid w:val="00340CAE"/>
    <w:rsid w:val="00342B5E"/>
    <w:rsid w:val="00346304"/>
    <w:rsid w:val="00346EA4"/>
    <w:rsid w:val="00354507"/>
    <w:rsid w:val="00354AD0"/>
    <w:rsid w:val="00360205"/>
    <w:rsid w:val="00363DB4"/>
    <w:rsid w:val="00364A45"/>
    <w:rsid w:val="00365259"/>
    <w:rsid w:val="003665F8"/>
    <w:rsid w:val="0037010E"/>
    <w:rsid w:val="00370199"/>
    <w:rsid w:val="003738E2"/>
    <w:rsid w:val="0037792F"/>
    <w:rsid w:val="00381CEC"/>
    <w:rsid w:val="00384AD5"/>
    <w:rsid w:val="00385A41"/>
    <w:rsid w:val="00385F28"/>
    <w:rsid w:val="00390611"/>
    <w:rsid w:val="003A0658"/>
    <w:rsid w:val="003A2FC6"/>
    <w:rsid w:val="003A3435"/>
    <w:rsid w:val="003A345D"/>
    <w:rsid w:val="003A35D5"/>
    <w:rsid w:val="003A5D9D"/>
    <w:rsid w:val="003B0672"/>
    <w:rsid w:val="003B3A13"/>
    <w:rsid w:val="003B3E5E"/>
    <w:rsid w:val="003B44BE"/>
    <w:rsid w:val="003B7401"/>
    <w:rsid w:val="003C08A4"/>
    <w:rsid w:val="003C1FD8"/>
    <w:rsid w:val="003C2EA5"/>
    <w:rsid w:val="003D1C3D"/>
    <w:rsid w:val="003D65CC"/>
    <w:rsid w:val="003D788A"/>
    <w:rsid w:val="003E018E"/>
    <w:rsid w:val="003E048F"/>
    <w:rsid w:val="003E0658"/>
    <w:rsid w:val="003E39AD"/>
    <w:rsid w:val="003E5B44"/>
    <w:rsid w:val="003E6147"/>
    <w:rsid w:val="003F09FC"/>
    <w:rsid w:val="003F1149"/>
    <w:rsid w:val="003F17EE"/>
    <w:rsid w:val="003F317C"/>
    <w:rsid w:val="004017E6"/>
    <w:rsid w:val="00405B20"/>
    <w:rsid w:val="00411D21"/>
    <w:rsid w:val="004130C0"/>
    <w:rsid w:val="0041430E"/>
    <w:rsid w:val="004168D2"/>
    <w:rsid w:val="00416F0C"/>
    <w:rsid w:val="0041756F"/>
    <w:rsid w:val="00417BFA"/>
    <w:rsid w:val="00421D12"/>
    <w:rsid w:val="00422C3D"/>
    <w:rsid w:val="00432184"/>
    <w:rsid w:val="00434B4E"/>
    <w:rsid w:val="00434FE9"/>
    <w:rsid w:val="00436082"/>
    <w:rsid w:val="0043722A"/>
    <w:rsid w:val="00437F9C"/>
    <w:rsid w:val="004401C2"/>
    <w:rsid w:val="004416DB"/>
    <w:rsid w:val="00441CC0"/>
    <w:rsid w:val="00442A4A"/>
    <w:rsid w:val="00443D51"/>
    <w:rsid w:val="00443E49"/>
    <w:rsid w:val="00444A4A"/>
    <w:rsid w:val="00444DB4"/>
    <w:rsid w:val="00446E64"/>
    <w:rsid w:val="00450E62"/>
    <w:rsid w:val="00451315"/>
    <w:rsid w:val="00455497"/>
    <w:rsid w:val="00462FA0"/>
    <w:rsid w:val="00464120"/>
    <w:rsid w:val="004664CA"/>
    <w:rsid w:val="004733BF"/>
    <w:rsid w:val="00480BEC"/>
    <w:rsid w:val="00480F21"/>
    <w:rsid w:val="00481207"/>
    <w:rsid w:val="00481BB8"/>
    <w:rsid w:val="00484DB3"/>
    <w:rsid w:val="0048661B"/>
    <w:rsid w:val="004874B4"/>
    <w:rsid w:val="004876B3"/>
    <w:rsid w:val="0049015E"/>
    <w:rsid w:val="00490442"/>
    <w:rsid w:val="00490552"/>
    <w:rsid w:val="00496033"/>
    <w:rsid w:val="00496EBF"/>
    <w:rsid w:val="00497F82"/>
    <w:rsid w:val="004A180B"/>
    <w:rsid w:val="004A2468"/>
    <w:rsid w:val="004A33F7"/>
    <w:rsid w:val="004B0D65"/>
    <w:rsid w:val="004B13EA"/>
    <w:rsid w:val="004B1D3D"/>
    <w:rsid w:val="004B2C91"/>
    <w:rsid w:val="004B32FB"/>
    <w:rsid w:val="004B537E"/>
    <w:rsid w:val="004B601A"/>
    <w:rsid w:val="004B6182"/>
    <w:rsid w:val="004C3C97"/>
    <w:rsid w:val="004D0792"/>
    <w:rsid w:val="004D29AB"/>
    <w:rsid w:val="004D36D1"/>
    <w:rsid w:val="004D484E"/>
    <w:rsid w:val="004D59AB"/>
    <w:rsid w:val="004E02AD"/>
    <w:rsid w:val="004E1FC4"/>
    <w:rsid w:val="004E241B"/>
    <w:rsid w:val="004E2C73"/>
    <w:rsid w:val="004E2E3F"/>
    <w:rsid w:val="004F17FE"/>
    <w:rsid w:val="004F4DB8"/>
    <w:rsid w:val="004F6A81"/>
    <w:rsid w:val="004F7DDA"/>
    <w:rsid w:val="004F7F36"/>
    <w:rsid w:val="00501635"/>
    <w:rsid w:val="00502C89"/>
    <w:rsid w:val="00502D4C"/>
    <w:rsid w:val="00503C28"/>
    <w:rsid w:val="00504BCC"/>
    <w:rsid w:val="00506234"/>
    <w:rsid w:val="00506534"/>
    <w:rsid w:val="0051150E"/>
    <w:rsid w:val="00511992"/>
    <w:rsid w:val="00513263"/>
    <w:rsid w:val="0051356A"/>
    <w:rsid w:val="005173B2"/>
    <w:rsid w:val="005178BA"/>
    <w:rsid w:val="005320E0"/>
    <w:rsid w:val="005342AC"/>
    <w:rsid w:val="00541091"/>
    <w:rsid w:val="00541258"/>
    <w:rsid w:val="0054466B"/>
    <w:rsid w:val="0055098B"/>
    <w:rsid w:val="0055250E"/>
    <w:rsid w:val="00553D7B"/>
    <w:rsid w:val="00554F5B"/>
    <w:rsid w:val="005569D2"/>
    <w:rsid w:val="0056018A"/>
    <w:rsid w:val="0056063D"/>
    <w:rsid w:val="005609F6"/>
    <w:rsid w:val="005621A8"/>
    <w:rsid w:val="00566284"/>
    <w:rsid w:val="005671FE"/>
    <w:rsid w:val="005733D2"/>
    <w:rsid w:val="00573461"/>
    <w:rsid w:val="00573861"/>
    <w:rsid w:val="00574B54"/>
    <w:rsid w:val="00584A6C"/>
    <w:rsid w:val="005850BC"/>
    <w:rsid w:val="0058595F"/>
    <w:rsid w:val="0058694E"/>
    <w:rsid w:val="00586C20"/>
    <w:rsid w:val="00590ADC"/>
    <w:rsid w:val="00593CA0"/>
    <w:rsid w:val="005A48DF"/>
    <w:rsid w:val="005B043E"/>
    <w:rsid w:val="005B7518"/>
    <w:rsid w:val="005C3107"/>
    <w:rsid w:val="005C3344"/>
    <w:rsid w:val="005C3AA7"/>
    <w:rsid w:val="005C4C97"/>
    <w:rsid w:val="005D02BA"/>
    <w:rsid w:val="005D305B"/>
    <w:rsid w:val="005D7A8E"/>
    <w:rsid w:val="005D7AF0"/>
    <w:rsid w:val="005E010C"/>
    <w:rsid w:val="005E31A2"/>
    <w:rsid w:val="005E5C74"/>
    <w:rsid w:val="005E602C"/>
    <w:rsid w:val="005F37F8"/>
    <w:rsid w:val="005F6D13"/>
    <w:rsid w:val="005F6E23"/>
    <w:rsid w:val="006044F1"/>
    <w:rsid w:val="00604AF7"/>
    <w:rsid w:val="00606FDD"/>
    <w:rsid w:val="00613229"/>
    <w:rsid w:val="006148EC"/>
    <w:rsid w:val="00617417"/>
    <w:rsid w:val="00620B36"/>
    <w:rsid w:val="00622C08"/>
    <w:rsid w:val="00624083"/>
    <w:rsid w:val="00624A70"/>
    <w:rsid w:val="006270E1"/>
    <w:rsid w:val="0063000F"/>
    <w:rsid w:val="00630F66"/>
    <w:rsid w:val="006312B6"/>
    <w:rsid w:val="00632386"/>
    <w:rsid w:val="0063634B"/>
    <w:rsid w:val="0063694C"/>
    <w:rsid w:val="0063744A"/>
    <w:rsid w:val="0064180F"/>
    <w:rsid w:val="00641C84"/>
    <w:rsid w:val="006458AB"/>
    <w:rsid w:val="006501FD"/>
    <w:rsid w:val="00651022"/>
    <w:rsid w:val="00653CD3"/>
    <w:rsid w:val="00654D9F"/>
    <w:rsid w:val="0065712F"/>
    <w:rsid w:val="00660071"/>
    <w:rsid w:val="00660F74"/>
    <w:rsid w:val="006653A5"/>
    <w:rsid w:val="00665F73"/>
    <w:rsid w:val="00667E58"/>
    <w:rsid w:val="00671C71"/>
    <w:rsid w:val="00672162"/>
    <w:rsid w:val="006724E8"/>
    <w:rsid w:val="0067382B"/>
    <w:rsid w:val="00674CB4"/>
    <w:rsid w:val="00675742"/>
    <w:rsid w:val="00677827"/>
    <w:rsid w:val="00684B15"/>
    <w:rsid w:val="0068514C"/>
    <w:rsid w:val="006871F2"/>
    <w:rsid w:val="00690336"/>
    <w:rsid w:val="00695062"/>
    <w:rsid w:val="006962B9"/>
    <w:rsid w:val="006A0761"/>
    <w:rsid w:val="006A1405"/>
    <w:rsid w:val="006A74F6"/>
    <w:rsid w:val="006B0D37"/>
    <w:rsid w:val="006B3623"/>
    <w:rsid w:val="006B77D0"/>
    <w:rsid w:val="006C0E6D"/>
    <w:rsid w:val="006C15D0"/>
    <w:rsid w:val="006C4EEB"/>
    <w:rsid w:val="006D0D69"/>
    <w:rsid w:val="006E6E63"/>
    <w:rsid w:val="006F2EEE"/>
    <w:rsid w:val="006F3D98"/>
    <w:rsid w:val="006F4C75"/>
    <w:rsid w:val="006F4D65"/>
    <w:rsid w:val="006F5000"/>
    <w:rsid w:val="006F61CB"/>
    <w:rsid w:val="006F6422"/>
    <w:rsid w:val="006F6EF6"/>
    <w:rsid w:val="006F77BD"/>
    <w:rsid w:val="00700809"/>
    <w:rsid w:val="007036D9"/>
    <w:rsid w:val="007048EA"/>
    <w:rsid w:val="0071176E"/>
    <w:rsid w:val="00714421"/>
    <w:rsid w:val="00720ABA"/>
    <w:rsid w:val="007215A1"/>
    <w:rsid w:val="00721E4D"/>
    <w:rsid w:val="00724BC6"/>
    <w:rsid w:val="007263F1"/>
    <w:rsid w:val="0073094D"/>
    <w:rsid w:val="0073161F"/>
    <w:rsid w:val="00732F63"/>
    <w:rsid w:val="007357D2"/>
    <w:rsid w:val="00736516"/>
    <w:rsid w:val="00740A8D"/>
    <w:rsid w:val="00741B8C"/>
    <w:rsid w:val="0074252B"/>
    <w:rsid w:val="0074595B"/>
    <w:rsid w:val="00745E7D"/>
    <w:rsid w:val="00746509"/>
    <w:rsid w:val="00746D8E"/>
    <w:rsid w:val="00747E14"/>
    <w:rsid w:val="00754DD2"/>
    <w:rsid w:val="00755AB5"/>
    <w:rsid w:val="00756BF9"/>
    <w:rsid w:val="007606E1"/>
    <w:rsid w:val="0076449D"/>
    <w:rsid w:val="00764782"/>
    <w:rsid w:val="00764E2C"/>
    <w:rsid w:val="00765C21"/>
    <w:rsid w:val="007702AF"/>
    <w:rsid w:val="00770C1E"/>
    <w:rsid w:val="00774B3A"/>
    <w:rsid w:val="00777C6D"/>
    <w:rsid w:val="00783E2E"/>
    <w:rsid w:val="00784C69"/>
    <w:rsid w:val="007864B0"/>
    <w:rsid w:val="00787357"/>
    <w:rsid w:val="007945E1"/>
    <w:rsid w:val="00797BBE"/>
    <w:rsid w:val="007A0E47"/>
    <w:rsid w:val="007A6666"/>
    <w:rsid w:val="007A786A"/>
    <w:rsid w:val="007B27CC"/>
    <w:rsid w:val="007B5965"/>
    <w:rsid w:val="007B6518"/>
    <w:rsid w:val="007C1B97"/>
    <w:rsid w:val="007C3072"/>
    <w:rsid w:val="007C4CC3"/>
    <w:rsid w:val="007D5C5E"/>
    <w:rsid w:val="007E1FD3"/>
    <w:rsid w:val="007E2A51"/>
    <w:rsid w:val="007E3EE7"/>
    <w:rsid w:val="007E5354"/>
    <w:rsid w:val="007E5741"/>
    <w:rsid w:val="007E5F36"/>
    <w:rsid w:val="007F0E94"/>
    <w:rsid w:val="007F2E11"/>
    <w:rsid w:val="007F5026"/>
    <w:rsid w:val="007F678C"/>
    <w:rsid w:val="0080081B"/>
    <w:rsid w:val="008055E8"/>
    <w:rsid w:val="00805764"/>
    <w:rsid w:val="00810641"/>
    <w:rsid w:val="00814E99"/>
    <w:rsid w:val="008156BE"/>
    <w:rsid w:val="00827947"/>
    <w:rsid w:val="00830328"/>
    <w:rsid w:val="00833B03"/>
    <w:rsid w:val="00834FA7"/>
    <w:rsid w:val="008419B2"/>
    <w:rsid w:val="008442BB"/>
    <w:rsid w:val="008456E6"/>
    <w:rsid w:val="00845C5E"/>
    <w:rsid w:val="00846A01"/>
    <w:rsid w:val="0085231C"/>
    <w:rsid w:val="00853DCD"/>
    <w:rsid w:val="00857061"/>
    <w:rsid w:val="00861BBF"/>
    <w:rsid w:val="0086352F"/>
    <w:rsid w:val="00864457"/>
    <w:rsid w:val="00866668"/>
    <w:rsid w:val="00867DEA"/>
    <w:rsid w:val="008705B2"/>
    <w:rsid w:val="00871DD3"/>
    <w:rsid w:val="008745E3"/>
    <w:rsid w:val="00876BA2"/>
    <w:rsid w:val="00877391"/>
    <w:rsid w:val="0088068E"/>
    <w:rsid w:val="00880AF2"/>
    <w:rsid w:val="008811D4"/>
    <w:rsid w:val="008822DD"/>
    <w:rsid w:val="00884C92"/>
    <w:rsid w:val="008936AE"/>
    <w:rsid w:val="0089618F"/>
    <w:rsid w:val="008977E2"/>
    <w:rsid w:val="008A3C29"/>
    <w:rsid w:val="008A4020"/>
    <w:rsid w:val="008A689B"/>
    <w:rsid w:val="008B189E"/>
    <w:rsid w:val="008B605F"/>
    <w:rsid w:val="008B6769"/>
    <w:rsid w:val="008C23A8"/>
    <w:rsid w:val="008C4E03"/>
    <w:rsid w:val="008C6917"/>
    <w:rsid w:val="008C6D8B"/>
    <w:rsid w:val="008D02D7"/>
    <w:rsid w:val="008D31D2"/>
    <w:rsid w:val="008D47D7"/>
    <w:rsid w:val="008D6AD1"/>
    <w:rsid w:val="008D717D"/>
    <w:rsid w:val="008D7483"/>
    <w:rsid w:val="008E0D59"/>
    <w:rsid w:val="008E108F"/>
    <w:rsid w:val="008E1C5D"/>
    <w:rsid w:val="008E2CC0"/>
    <w:rsid w:val="008F2458"/>
    <w:rsid w:val="008F7321"/>
    <w:rsid w:val="008F759C"/>
    <w:rsid w:val="0090118E"/>
    <w:rsid w:val="00910C19"/>
    <w:rsid w:val="00911318"/>
    <w:rsid w:val="00912570"/>
    <w:rsid w:val="00913B40"/>
    <w:rsid w:val="009171C2"/>
    <w:rsid w:val="009233D2"/>
    <w:rsid w:val="0092508A"/>
    <w:rsid w:val="009253BF"/>
    <w:rsid w:val="009274CE"/>
    <w:rsid w:val="00927D3D"/>
    <w:rsid w:val="0093236E"/>
    <w:rsid w:val="00933BA1"/>
    <w:rsid w:val="00933DCE"/>
    <w:rsid w:val="009353C9"/>
    <w:rsid w:val="00935BF2"/>
    <w:rsid w:val="00936333"/>
    <w:rsid w:val="009369C8"/>
    <w:rsid w:val="00941BF8"/>
    <w:rsid w:val="00941D97"/>
    <w:rsid w:val="00942C5A"/>
    <w:rsid w:val="009444B9"/>
    <w:rsid w:val="00946371"/>
    <w:rsid w:val="009467ED"/>
    <w:rsid w:val="009538BB"/>
    <w:rsid w:val="0095423C"/>
    <w:rsid w:val="009550C5"/>
    <w:rsid w:val="00955961"/>
    <w:rsid w:val="009579CE"/>
    <w:rsid w:val="00970DCB"/>
    <w:rsid w:val="00971A91"/>
    <w:rsid w:val="009722DE"/>
    <w:rsid w:val="00972514"/>
    <w:rsid w:val="0097401E"/>
    <w:rsid w:val="009744F2"/>
    <w:rsid w:val="00976509"/>
    <w:rsid w:val="00981AB1"/>
    <w:rsid w:val="00991308"/>
    <w:rsid w:val="00994E75"/>
    <w:rsid w:val="00995143"/>
    <w:rsid w:val="00995A72"/>
    <w:rsid w:val="009973A7"/>
    <w:rsid w:val="009A0881"/>
    <w:rsid w:val="009A46B0"/>
    <w:rsid w:val="009A75AB"/>
    <w:rsid w:val="009B21A9"/>
    <w:rsid w:val="009B2F4D"/>
    <w:rsid w:val="009B4B84"/>
    <w:rsid w:val="009B5082"/>
    <w:rsid w:val="009B70F7"/>
    <w:rsid w:val="009B7BD6"/>
    <w:rsid w:val="009C03C5"/>
    <w:rsid w:val="009C1A3E"/>
    <w:rsid w:val="009C4DA1"/>
    <w:rsid w:val="009C70BA"/>
    <w:rsid w:val="009C75E8"/>
    <w:rsid w:val="009D12F0"/>
    <w:rsid w:val="009D1603"/>
    <w:rsid w:val="009D2533"/>
    <w:rsid w:val="009D5E9D"/>
    <w:rsid w:val="009E2753"/>
    <w:rsid w:val="009E28BF"/>
    <w:rsid w:val="009E383F"/>
    <w:rsid w:val="009E510B"/>
    <w:rsid w:val="009E6C39"/>
    <w:rsid w:val="009F0ECC"/>
    <w:rsid w:val="009F556E"/>
    <w:rsid w:val="009F603D"/>
    <w:rsid w:val="009F7A03"/>
    <w:rsid w:val="00A04634"/>
    <w:rsid w:val="00A04A87"/>
    <w:rsid w:val="00A04ECF"/>
    <w:rsid w:val="00A10337"/>
    <w:rsid w:val="00A10EB2"/>
    <w:rsid w:val="00A126BF"/>
    <w:rsid w:val="00A15FEB"/>
    <w:rsid w:val="00A179F5"/>
    <w:rsid w:val="00A23109"/>
    <w:rsid w:val="00A23C52"/>
    <w:rsid w:val="00A24D33"/>
    <w:rsid w:val="00A31B44"/>
    <w:rsid w:val="00A32335"/>
    <w:rsid w:val="00A32AFD"/>
    <w:rsid w:val="00A34F80"/>
    <w:rsid w:val="00A3795A"/>
    <w:rsid w:val="00A40354"/>
    <w:rsid w:val="00A4150A"/>
    <w:rsid w:val="00A4414B"/>
    <w:rsid w:val="00A47210"/>
    <w:rsid w:val="00A473F2"/>
    <w:rsid w:val="00A515DA"/>
    <w:rsid w:val="00A52AC8"/>
    <w:rsid w:val="00A5323F"/>
    <w:rsid w:val="00A532EF"/>
    <w:rsid w:val="00A55E0E"/>
    <w:rsid w:val="00A56192"/>
    <w:rsid w:val="00A56634"/>
    <w:rsid w:val="00A56832"/>
    <w:rsid w:val="00A577B7"/>
    <w:rsid w:val="00A60549"/>
    <w:rsid w:val="00A612A4"/>
    <w:rsid w:val="00A6145A"/>
    <w:rsid w:val="00A63169"/>
    <w:rsid w:val="00A65BDE"/>
    <w:rsid w:val="00A70562"/>
    <w:rsid w:val="00A70D32"/>
    <w:rsid w:val="00A727BA"/>
    <w:rsid w:val="00A72DDC"/>
    <w:rsid w:val="00A74C22"/>
    <w:rsid w:val="00A75571"/>
    <w:rsid w:val="00A81BB0"/>
    <w:rsid w:val="00A83009"/>
    <w:rsid w:val="00A83357"/>
    <w:rsid w:val="00A84431"/>
    <w:rsid w:val="00A84558"/>
    <w:rsid w:val="00A85472"/>
    <w:rsid w:val="00A87497"/>
    <w:rsid w:val="00A92250"/>
    <w:rsid w:val="00A94D70"/>
    <w:rsid w:val="00AA17E6"/>
    <w:rsid w:val="00AA2AA4"/>
    <w:rsid w:val="00AA4104"/>
    <w:rsid w:val="00AA44EB"/>
    <w:rsid w:val="00AA48CA"/>
    <w:rsid w:val="00AA539A"/>
    <w:rsid w:val="00AA64D1"/>
    <w:rsid w:val="00AB0580"/>
    <w:rsid w:val="00AB56B3"/>
    <w:rsid w:val="00AC08D9"/>
    <w:rsid w:val="00AC5F0A"/>
    <w:rsid w:val="00AD45E4"/>
    <w:rsid w:val="00AD6B82"/>
    <w:rsid w:val="00AE02D6"/>
    <w:rsid w:val="00AE036F"/>
    <w:rsid w:val="00AE1C53"/>
    <w:rsid w:val="00AE3CAD"/>
    <w:rsid w:val="00AE474A"/>
    <w:rsid w:val="00AE78AB"/>
    <w:rsid w:val="00AF0688"/>
    <w:rsid w:val="00AF25D5"/>
    <w:rsid w:val="00AF4422"/>
    <w:rsid w:val="00AF6353"/>
    <w:rsid w:val="00AF6C06"/>
    <w:rsid w:val="00AF751D"/>
    <w:rsid w:val="00B02C81"/>
    <w:rsid w:val="00B06357"/>
    <w:rsid w:val="00B141FC"/>
    <w:rsid w:val="00B14B3D"/>
    <w:rsid w:val="00B21B3E"/>
    <w:rsid w:val="00B246B3"/>
    <w:rsid w:val="00B25109"/>
    <w:rsid w:val="00B27423"/>
    <w:rsid w:val="00B3216E"/>
    <w:rsid w:val="00B34131"/>
    <w:rsid w:val="00B34F16"/>
    <w:rsid w:val="00B351A0"/>
    <w:rsid w:val="00B40A34"/>
    <w:rsid w:val="00B45B26"/>
    <w:rsid w:val="00B47D64"/>
    <w:rsid w:val="00B52506"/>
    <w:rsid w:val="00B535E3"/>
    <w:rsid w:val="00B5529A"/>
    <w:rsid w:val="00B62630"/>
    <w:rsid w:val="00B70064"/>
    <w:rsid w:val="00B7415E"/>
    <w:rsid w:val="00B752FF"/>
    <w:rsid w:val="00B802E0"/>
    <w:rsid w:val="00B80E00"/>
    <w:rsid w:val="00B81553"/>
    <w:rsid w:val="00B83A07"/>
    <w:rsid w:val="00B85BF1"/>
    <w:rsid w:val="00B8607B"/>
    <w:rsid w:val="00B865FA"/>
    <w:rsid w:val="00B9334B"/>
    <w:rsid w:val="00B947D5"/>
    <w:rsid w:val="00B9487F"/>
    <w:rsid w:val="00B96636"/>
    <w:rsid w:val="00B973F8"/>
    <w:rsid w:val="00B976B8"/>
    <w:rsid w:val="00BA0C27"/>
    <w:rsid w:val="00BA1D83"/>
    <w:rsid w:val="00BA61D6"/>
    <w:rsid w:val="00BB2183"/>
    <w:rsid w:val="00BB2446"/>
    <w:rsid w:val="00BB3692"/>
    <w:rsid w:val="00BB447F"/>
    <w:rsid w:val="00BB7B8C"/>
    <w:rsid w:val="00BC0407"/>
    <w:rsid w:val="00BC0C05"/>
    <w:rsid w:val="00BC3219"/>
    <w:rsid w:val="00BC6C79"/>
    <w:rsid w:val="00BD0CC1"/>
    <w:rsid w:val="00BD13C2"/>
    <w:rsid w:val="00BD2354"/>
    <w:rsid w:val="00BD6F2D"/>
    <w:rsid w:val="00BE13E9"/>
    <w:rsid w:val="00BE6EFB"/>
    <w:rsid w:val="00BF07C9"/>
    <w:rsid w:val="00BF2692"/>
    <w:rsid w:val="00BF2E99"/>
    <w:rsid w:val="00BF7AD5"/>
    <w:rsid w:val="00C05B41"/>
    <w:rsid w:val="00C05C77"/>
    <w:rsid w:val="00C0690D"/>
    <w:rsid w:val="00C11BD0"/>
    <w:rsid w:val="00C12A58"/>
    <w:rsid w:val="00C13EDB"/>
    <w:rsid w:val="00C152B2"/>
    <w:rsid w:val="00C15362"/>
    <w:rsid w:val="00C170EE"/>
    <w:rsid w:val="00C21BD3"/>
    <w:rsid w:val="00C372C9"/>
    <w:rsid w:val="00C3765F"/>
    <w:rsid w:val="00C41C66"/>
    <w:rsid w:val="00C432B4"/>
    <w:rsid w:val="00C44366"/>
    <w:rsid w:val="00C44383"/>
    <w:rsid w:val="00C44F5A"/>
    <w:rsid w:val="00C4539B"/>
    <w:rsid w:val="00C4630E"/>
    <w:rsid w:val="00C52556"/>
    <w:rsid w:val="00C53503"/>
    <w:rsid w:val="00C57622"/>
    <w:rsid w:val="00C62B66"/>
    <w:rsid w:val="00C65102"/>
    <w:rsid w:val="00C66077"/>
    <w:rsid w:val="00C66755"/>
    <w:rsid w:val="00C670B9"/>
    <w:rsid w:val="00C72D22"/>
    <w:rsid w:val="00C75AB0"/>
    <w:rsid w:val="00C7655B"/>
    <w:rsid w:val="00C807F2"/>
    <w:rsid w:val="00C82EF6"/>
    <w:rsid w:val="00C84378"/>
    <w:rsid w:val="00C95CAE"/>
    <w:rsid w:val="00C9775A"/>
    <w:rsid w:val="00C97983"/>
    <w:rsid w:val="00CA0DB5"/>
    <w:rsid w:val="00CA1778"/>
    <w:rsid w:val="00CA20C5"/>
    <w:rsid w:val="00CA298A"/>
    <w:rsid w:val="00CA55F4"/>
    <w:rsid w:val="00CB2E54"/>
    <w:rsid w:val="00CC26D1"/>
    <w:rsid w:val="00CC28B7"/>
    <w:rsid w:val="00CC3E17"/>
    <w:rsid w:val="00CD1FAB"/>
    <w:rsid w:val="00CD28A8"/>
    <w:rsid w:val="00CE071D"/>
    <w:rsid w:val="00CE1397"/>
    <w:rsid w:val="00CE519D"/>
    <w:rsid w:val="00CE68B4"/>
    <w:rsid w:val="00D002FD"/>
    <w:rsid w:val="00D03911"/>
    <w:rsid w:val="00D03EB5"/>
    <w:rsid w:val="00D0720A"/>
    <w:rsid w:val="00D0767A"/>
    <w:rsid w:val="00D158A2"/>
    <w:rsid w:val="00D15C39"/>
    <w:rsid w:val="00D164D1"/>
    <w:rsid w:val="00D17096"/>
    <w:rsid w:val="00D21D8E"/>
    <w:rsid w:val="00D24B05"/>
    <w:rsid w:val="00D256C9"/>
    <w:rsid w:val="00D32421"/>
    <w:rsid w:val="00D32687"/>
    <w:rsid w:val="00D361DA"/>
    <w:rsid w:val="00D425BF"/>
    <w:rsid w:val="00D43146"/>
    <w:rsid w:val="00D444B9"/>
    <w:rsid w:val="00D45D77"/>
    <w:rsid w:val="00D501CF"/>
    <w:rsid w:val="00D5086A"/>
    <w:rsid w:val="00D53092"/>
    <w:rsid w:val="00D53B11"/>
    <w:rsid w:val="00D56668"/>
    <w:rsid w:val="00D56DDB"/>
    <w:rsid w:val="00D57472"/>
    <w:rsid w:val="00D60D45"/>
    <w:rsid w:val="00D6110D"/>
    <w:rsid w:val="00D62C78"/>
    <w:rsid w:val="00D64340"/>
    <w:rsid w:val="00D64F3F"/>
    <w:rsid w:val="00D66488"/>
    <w:rsid w:val="00D669EE"/>
    <w:rsid w:val="00D67DC2"/>
    <w:rsid w:val="00D72C03"/>
    <w:rsid w:val="00D75067"/>
    <w:rsid w:val="00D76BA0"/>
    <w:rsid w:val="00D80A53"/>
    <w:rsid w:val="00D857B8"/>
    <w:rsid w:val="00D90CF0"/>
    <w:rsid w:val="00D92D65"/>
    <w:rsid w:val="00D93784"/>
    <w:rsid w:val="00D95E87"/>
    <w:rsid w:val="00DA4B9E"/>
    <w:rsid w:val="00DA523A"/>
    <w:rsid w:val="00DA5992"/>
    <w:rsid w:val="00DB0051"/>
    <w:rsid w:val="00DB14CB"/>
    <w:rsid w:val="00DB18BD"/>
    <w:rsid w:val="00DB3228"/>
    <w:rsid w:val="00DB49F9"/>
    <w:rsid w:val="00DB7649"/>
    <w:rsid w:val="00DD476B"/>
    <w:rsid w:val="00DD5E36"/>
    <w:rsid w:val="00DE0026"/>
    <w:rsid w:val="00DE0ED2"/>
    <w:rsid w:val="00DE12FC"/>
    <w:rsid w:val="00DE1910"/>
    <w:rsid w:val="00DE52CD"/>
    <w:rsid w:val="00DF2397"/>
    <w:rsid w:val="00DF357C"/>
    <w:rsid w:val="00DF3AE0"/>
    <w:rsid w:val="00DF5B97"/>
    <w:rsid w:val="00E018F1"/>
    <w:rsid w:val="00E06AF5"/>
    <w:rsid w:val="00E11361"/>
    <w:rsid w:val="00E11A9F"/>
    <w:rsid w:val="00E13DD6"/>
    <w:rsid w:val="00E16EF3"/>
    <w:rsid w:val="00E17F1D"/>
    <w:rsid w:val="00E20280"/>
    <w:rsid w:val="00E21733"/>
    <w:rsid w:val="00E22FB9"/>
    <w:rsid w:val="00E24006"/>
    <w:rsid w:val="00E241DC"/>
    <w:rsid w:val="00E24BB6"/>
    <w:rsid w:val="00E27C9D"/>
    <w:rsid w:val="00E30296"/>
    <w:rsid w:val="00E32C2D"/>
    <w:rsid w:val="00E36715"/>
    <w:rsid w:val="00E411F2"/>
    <w:rsid w:val="00E43976"/>
    <w:rsid w:val="00E439CD"/>
    <w:rsid w:val="00E441C6"/>
    <w:rsid w:val="00E44E45"/>
    <w:rsid w:val="00E5176F"/>
    <w:rsid w:val="00E519EF"/>
    <w:rsid w:val="00E51DD9"/>
    <w:rsid w:val="00E52B5F"/>
    <w:rsid w:val="00E537AB"/>
    <w:rsid w:val="00E54BF4"/>
    <w:rsid w:val="00E557EB"/>
    <w:rsid w:val="00E560D2"/>
    <w:rsid w:val="00E62526"/>
    <w:rsid w:val="00E63C82"/>
    <w:rsid w:val="00E63FB9"/>
    <w:rsid w:val="00E65221"/>
    <w:rsid w:val="00E73A05"/>
    <w:rsid w:val="00E75B04"/>
    <w:rsid w:val="00E77F9E"/>
    <w:rsid w:val="00E8403A"/>
    <w:rsid w:val="00E8779E"/>
    <w:rsid w:val="00E87A02"/>
    <w:rsid w:val="00E904FD"/>
    <w:rsid w:val="00E935E6"/>
    <w:rsid w:val="00E956BE"/>
    <w:rsid w:val="00EA53F1"/>
    <w:rsid w:val="00EA6E4C"/>
    <w:rsid w:val="00EB096D"/>
    <w:rsid w:val="00EB764A"/>
    <w:rsid w:val="00EB7DC6"/>
    <w:rsid w:val="00EC07E3"/>
    <w:rsid w:val="00EC0915"/>
    <w:rsid w:val="00EC0AA0"/>
    <w:rsid w:val="00EC10EF"/>
    <w:rsid w:val="00EC2B3A"/>
    <w:rsid w:val="00EC4E1C"/>
    <w:rsid w:val="00ED17FB"/>
    <w:rsid w:val="00ED1986"/>
    <w:rsid w:val="00EE3D0D"/>
    <w:rsid w:val="00EF67B8"/>
    <w:rsid w:val="00EF6F76"/>
    <w:rsid w:val="00F0240F"/>
    <w:rsid w:val="00F04A35"/>
    <w:rsid w:val="00F10522"/>
    <w:rsid w:val="00F1320F"/>
    <w:rsid w:val="00F175B9"/>
    <w:rsid w:val="00F21A76"/>
    <w:rsid w:val="00F21D46"/>
    <w:rsid w:val="00F21E85"/>
    <w:rsid w:val="00F2460A"/>
    <w:rsid w:val="00F26004"/>
    <w:rsid w:val="00F2668F"/>
    <w:rsid w:val="00F26C5E"/>
    <w:rsid w:val="00F27EBB"/>
    <w:rsid w:val="00F3022D"/>
    <w:rsid w:val="00F33DF0"/>
    <w:rsid w:val="00F341C4"/>
    <w:rsid w:val="00F34552"/>
    <w:rsid w:val="00F41F94"/>
    <w:rsid w:val="00F50E3B"/>
    <w:rsid w:val="00F51EE2"/>
    <w:rsid w:val="00F54126"/>
    <w:rsid w:val="00F5467E"/>
    <w:rsid w:val="00F54E18"/>
    <w:rsid w:val="00F5742D"/>
    <w:rsid w:val="00F601E0"/>
    <w:rsid w:val="00F60F61"/>
    <w:rsid w:val="00F619D0"/>
    <w:rsid w:val="00F61CAB"/>
    <w:rsid w:val="00F65BB7"/>
    <w:rsid w:val="00F668BD"/>
    <w:rsid w:val="00F66924"/>
    <w:rsid w:val="00F67B6C"/>
    <w:rsid w:val="00F7200C"/>
    <w:rsid w:val="00F751CB"/>
    <w:rsid w:val="00F77DC3"/>
    <w:rsid w:val="00F83EA7"/>
    <w:rsid w:val="00F93FC2"/>
    <w:rsid w:val="00F96661"/>
    <w:rsid w:val="00FA0DD8"/>
    <w:rsid w:val="00FA31E6"/>
    <w:rsid w:val="00FA58C3"/>
    <w:rsid w:val="00FA6D58"/>
    <w:rsid w:val="00FA7253"/>
    <w:rsid w:val="00FB06BA"/>
    <w:rsid w:val="00FB252B"/>
    <w:rsid w:val="00FB3960"/>
    <w:rsid w:val="00FB3BB6"/>
    <w:rsid w:val="00FB584E"/>
    <w:rsid w:val="00FB5BDB"/>
    <w:rsid w:val="00FB76B5"/>
    <w:rsid w:val="00FC23A3"/>
    <w:rsid w:val="00FD01BD"/>
    <w:rsid w:val="00FD0FCA"/>
    <w:rsid w:val="00FD140D"/>
    <w:rsid w:val="00FD18AC"/>
    <w:rsid w:val="00FD2082"/>
    <w:rsid w:val="00FD2E23"/>
    <w:rsid w:val="00FD7401"/>
    <w:rsid w:val="00FE46F3"/>
    <w:rsid w:val="00FF7A29"/>
    <w:rsid w:val="7DEA4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54B92FD2"/>
  <w15:docId w15:val="{08AD271E-4331-4EE0-B2AD-1DFD048DC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ind w:left="390" w:hanging="39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ind w:left="1440" w:hanging="7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ind w:left="216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spacing w:after="0" w:line="240" w:lineRule="auto"/>
      <w:ind w:left="3240" w:hanging="1080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ind w:left="3960" w:hanging="108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ind w:left="5040" w:hanging="144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ind w:left="5760" w:hanging="14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ind w:left="6840" w:hanging="18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ind w:left="7560" w:hanging="18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12"/>
    <w:uiPriority w:val="99"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annotation text"/>
    <w:basedOn w:val="a"/>
    <w:link w:val="13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14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1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"/>
    <w:basedOn w:val="a"/>
    <w:link w:val="ac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d">
    <w:name w:val="Body Text Indent"/>
    <w:basedOn w:val="a"/>
    <w:link w:val="ae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Title"/>
    <w:basedOn w:val="a"/>
    <w:next w:val="a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"/>
    <w:link w:val="1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3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4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5">
    <w:name w:val="Верхний колонтитул Знак"/>
    <w:basedOn w:val="a0"/>
    <w:uiPriority w:val="99"/>
    <w:semiHidden/>
    <w:qFormat/>
  </w:style>
  <w:style w:type="character" w:customStyle="1" w:styleId="af6">
    <w:name w:val="Нижний колонтитул Знак"/>
    <w:basedOn w:val="a0"/>
    <w:uiPriority w:val="99"/>
    <w:qFormat/>
  </w:style>
  <w:style w:type="character" w:customStyle="1" w:styleId="ac">
    <w:name w:val="Основной текст Знак"/>
    <w:basedOn w:val="a0"/>
    <w:link w:val="ab"/>
    <w:qFormat/>
    <w:locked/>
    <w:rPr>
      <w:rFonts w:ascii="Calibri" w:eastAsia="Calibri" w:hAnsi="Calibri" w:cs="Calibri"/>
      <w:sz w:val="24"/>
      <w:szCs w:val="24"/>
    </w:rPr>
  </w:style>
  <w:style w:type="character" w:customStyle="1" w:styleId="17">
    <w:name w:val="Основной текст Знак1"/>
    <w:basedOn w:val="a0"/>
    <w:semiHidden/>
    <w:qFormat/>
  </w:style>
  <w:style w:type="character" w:customStyle="1" w:styleId="af7">
    <w:name w:val="Текст Знак"/>
    <w:basedOn w:val="a0"/>
    <w:uiPriority w:val="99"/>
    <w:qFormat/>
    <w:rPr>
      <w:rFonts w:ascii="Consolas" w:hAnsi="Consolas" w:cs="Consolas"/>
      <w:sz w:val="21"/>
      <w:szCs w:val="21"/>
    </w:rPr>
  </w:style>
  <w:style w:type="character" w:customStyle="1" w:styleId="af8">
    <w:name w:val="Тема примечания Знак"/>
    <w:basedOn w:val="af4"/>
    <w:uiPriority w:val="99"/>
    <w:semiHidden/>
    <w:qFormat/>
    <w:rPr>
      <w:b/>
      <w:bCs/>
      <w:sz w:val="20"/>
      <w:szCs w:val="20"/>
    </w:rPr>
  </w:style>
  <w:style w:type="character" w:customStyle="1" w:styleId="af9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a">
    <w:name w:val="No Spacing"/>
    <w:link w:val="afb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c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d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e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qFormat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3">
    <w:name w:val="Основной текст (3)_"/>
    <w:basedOn w:val="a0"/>
    <w:link w:val="34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"/>
    <w:link w:val="33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5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5">
    <w:name w:val="Подпись к таблице (3)"/>
    <w:basedOn w:val="a"/>
    <w:link w:val="3Exact"/>
    <w:semiHidden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f">
    <w:name w:val="Основной текст_"/>
    <w:basedOn w:val="a0"/>
    <w:link w:val="71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1">
    <w:name w:val="Основной текст7"/>
    <w:basedOn w:val="a"/>
    <w:link w:val="aff"/>
    <w:qFormat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1">
    <w:name w:val="Заголовок №5_"/>
    <w:basedOn w:val="a0"/>
    <w:link w:val="52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2">
    <w:name w:val="Заголовок №5"/>
    <w:basedOn w:val="a"/>
    <w:link w:val="51"/>
    <w:qFormat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qFormat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3">
    <w:name w:val="Текст примечания Знак1"/>
    <w:basedOn w:val="a0"/>
    <w:link w:val="a8"/>
    <w:uiPriority w:val="99"/>
    <w:semiHidden/>
    <w:qFormat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a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Нижний колонтитул Знак1"/>
    <w:basedOn w:val="a0"/>
    <w:link w:val="af1"/>
    <w:uiPriority w:val="99"/>
    <w:semiHidden/>
    <w:qFormat/>
    <w:locked/>
    <w:rPr>
      <w:rFonts w:eastAsiaTheme="minorHAnsi"/>
      <w:lang w:eastAsia="en-US"/>
    </w:rPr>
  </w:style>
  <w:style w:type="character" w:customStyle="1" w:styleId="12">
    <w:name w:val="Текст Знак1"/>
    <w:basedOn w:val="a0"/>
    <w:link w:val="a7"/>
    <w:uiPriority w:val="99"/>
    <w:semiHidden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4">
    <w:name w:val="Тема примечания Знак1"/>
    <w:basedOn w:val="13"/>
    <w:link w:val="a9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1">
    <w:name w:val="Текст выноски Знак1"/>
    <w:basedOn w:val="a0"/>
    <w:link w:val="a6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f0">
    <w:name w:val="Основной текст + Полужирный"/>
    <w:basedOn w:val="aff"/>
    <w:qFormat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b">
    <w:name w:val="Без интервала Знак"/>
    <w:basedOn w:val="a0"/>
    <w:link w:val="afa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b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sz w:val="16"/>
      <w:szCs w:val="16"/>
    </w:rPr>
  </w:style>
  <w:style w:type="character" w:customStyle="1" w:styleId="af0">
    <w:name w:val="Заголовок Знак"/>
    <w:basedOn w:val="a0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36">
    <w:name w:val="Основной текст3"/>
    <w:basedOn w:val="a"/>
    <w:qFormat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1a">
    <w:name w:val="Сетка таблицы1"/>
    <w:basedOn w:val="a1"/>
    <w:uiPriority w:val="59"/>
    <w:qFormat/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yperlink" Target="https://kamstat.gks.ru/official_publications" TargetMode="External"/><Relationship Id="rId26" Type="http://schemas.openxmlformats.org/officeDocument/2006/relationships/hyperlink" Target="https://www.economy.gov.ru/material/directions/" TargetMode="External"/><Relationship Id="rId39" Type="http://schemas.openxmlformats.org/officeDocument/2006/relationships/hyperlink" Target="https://www.kamgov.ru/gov-entity/iogv" TargetMode="External"/><Relationship Id="rId21" Type="http://schemas.openxmlformats.org/officeDocument/2006/relationships/hyperlink" Target="https://minfin.gov.ru/ru/perfomance/nationalwealthfund/" TargetMode="External"/><Relationship Id="rId34" Type="http://schemas.openxmlformats.org/officeDocument/2006/relationships/hyperlink" Target="https://www.kamgov.ru/minecon/current_activities/effektivnost-deatelnosti" TargetMode="External"/><Relationship Id="rId42" Type="http://schemas.openxmlformats.org/officeDocument/2006/relationships/hyperlink" Target="https://www.kamgov.ru/" TargetMode="External"/><Relationship Id="rId47" Type="http://schemas.openxmlformats.org/officeDocument/2006/relationships/image" Target="media/image5.jpeg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rosstat.gov.ru" TargetMode="External"/><Relationship Id="rId29" Type="http://schemas.openxmlformats.org/officeDocument/2006/relationships/hyperlink" Target="https://www.economy.gov.ru/material/directions/nacionalnyy_proekt" TargetMode="Externa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informacionnye-materialy-po-ucetu-i-otcetnosti" TargetMode="External"/><Relationship Id="rId32" Type="http://schemas.openxmlformats.org/officeDocument/2006/relationships/hyperlink" Target="https://www.kamgov.ru/minecon/current_activities/strategiceskoe-planirovanie" TargetMode="External"/><Relationship Id="rId37" Type="http://schemas.openxmlformats.org/officeDocument/2006/relationships/hyperlink" Target="https://www.kamgov.ru/aginvest/smb" TargetMode="External"/><Relationship Id="rId40" Type="http://schemas.openxmlformats.org/officeDocument/2006/relationships/hyperlink" Target="https://kamchatka.roskazna.gov.ru" TargetMode="External"/><Relationship Id="rId45" Type="http://schemas.openxmlformats.org/officeDocument/2006/relationships/hyperlink" Target="mailto:kaf-ekonomika@mail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s://minfin.kamgov.ru/vnutrennij-gosudarstvennyj-finansovyj-kontrol" TargetMode="External"/><Relationship Id="rId28" Type="http://schemas.openxmlformats.org/officeDocument/2006/relationships/hyperlink" Target="https://www.economy.gov.ru/material/directions/regionalnoe_razvitie/" TargetMode="External"/><Relationship Id="rId36" Type="http://schemas.openxmlformats.org/officeDocument/2006/relationships/hyperlink" Target="https://www.kamgov.ru/aginvest/realizacia-nacionalnyh-proektov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minfin.gov.ru/ru/document/?id_4=93454-yezhekvartalnaya_informatsiya_ob_ispolnenii_byudzhetov" TargetMode="External"/><Relationship Id="rId31" Type="http://schemas.openxmlformats.org/officeDocument/2006/relationships/hyperlink" Target="https://www.kamgov.ru/minecon/prognozy" TargetMode="External"/><Relationship Id="rId44" Type="http://schemas.openxmlformats.org/officeDocument/2006/relationships/hyperlink" Target="http://www.znanium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com/catalog/product/1070322" TargetMode="External"/><Relationship Id="rId22" Type="http://schemas.openxmlformats.org/officeDocument/2006/relationships/hyperlink" Target="https://minfin.kamgov.ru/otcety" TargetMode="External"/><Relationship Id="rId27" Type="http://schemas.openxmlformats.org/officeDocument/2006/relationships/hyperlink" Target="https://www.economy.gov.ru/material/directions/strateg_planirovanie/" TargetMode="External"/><Relationship Id="rId30" Type="http://schemas.openxmlformats.org/officeDocument/2006/relationships/hyperlink" Target="https://www.economy.gov.ru/material/directions/makroec/ekonomicheskie_obzory/" TargetMode="External"/><Relationship Id="rId35" Type="http://schemas.openxmlformats.org/officeDocument/2006/relationships/hyperlink" Target="https://www.kamgov.ru/aginvest/realizacia-nacionalnyh-proektov" TargetMode="External"/><Relationship Id="rId43" Type="http://schemas.openxmlformats.org/officeDocument/2006/relationships/hyperlink" Target="http://dvf-vavt.ru/biblioteka1/help_stud/" TargetMode="External"/><Relationship Id="rId48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hyperlink" Target="https://rosstat.gov.ru/statistic" TargetMode="External"/><Relationship Id="rId25" Type="http://schemas.openxmlformats.org/officeDocument/2006/relationships/hyperlink" Target="https://minfin.kamgov.ru/mezbudzetnye-otnosenia" TargetMode="External"/><Relationship Id="rId33" Type="http://schemas.openxmlformats.org/officeDocument/2006/relationships/hyperlink" Target="https://www.kamgov.ru/minecon/gosudarstvennye-programmy-kamcatskogo-kraa-investicionnaa-programma-kamcatskogo-kraa" TargetMode="External"/><Relationship Id="rId38" Type="http://schemas.openxmlformats.org/officeDocument/2006/relationships/hyperlink" Target="https://www.kamgov.ru/aginvest/ppp/gosudarstvenno-chastnoye" TargetMode="External"/><Relationship Id="rId46" Type="http://schemas.openxmlformats.org/officeDocument/2006/relationships/image" Target="media/image4.jpeg"/><Relationship Id="rId20" Type="http://schemas.openxmlformats.org/officeDocument/2006/relationships/hyperlink" Target="https://minfin.gov.ru/ru/perfomance/ebudget/" TargetMode="External"/><Relationship Id="rId41" Type="http://schemas.openxmlformats.org/officeDocument/2006/relationships/hyperlink" Target="https://www.kamgov.ru/mins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073FE6D-5FBF-4F3D-8C25-C72C2088E2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49</Pages>
  <Words>15173</Words>
  <Characters>86487</Characters>
  <Application>Microsoft Office Word</Application>
  <DocSecurity>0</DocSecurity>
  <Lines>720</Lines>
  <Paragraphs>202</Paragraphs>
  <ScaleCrop>false</ScaleCrop>
  <Company>SPecialiST RePack</Company>
  <LinksUpToDate>false</LinksUpToDate>
  <CharactersWithSpaces>101458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И</cp:lastModifiedBy>
  <cp:revision>23</cp:revision>
  <cp:lastPrinted>2021-02-27T03:42:00Z</cp:lastPrinted>
  <dcterms:created xsi:type="dcterms:W3CDTF">2021-02-27T01:36:00Z</dcterms:created>
  <dcterms:modified xsi:type="dcterms:W3CDTF">2026-05-26T11:33:00Z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D00822B981EE4E5C99B5EA21D5904727_12</vt:lpwstr>
  </property>
</Properties>
</file>